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8496" w14:textId="77777777" w:rsidR="00F246EC" w:rsidRPr="00F246EC" w:rsidRDefault="00F246EC" w:rsidP="00F246EC">
      <w:pPr>
        <w:spacing w:after="0"/>
        <w:rPr>
          <w:rFonts w:ascii="Arial" w:eastAsia="MetaBookLF" w:hAnsi="Arial" w:cs="Arial"/>
          <w:b/>
          <w:sz w:val="32"/>
          <w:szCs w:val="32"/>
        </w:rPr>
      </w:pPr>
      <w:r w:rsidRPr="00F246EC">
        <w:rPr>
          <w:rFonts w:ascii="Arial" w:eastAsia="MetaBookLF" w:hAnsi="Arial" w:cs="Arial"/>
          <w:b/>
          <w:sz w:val="32"/>
          <w:szCs w:val="32"/>
        </w:rPr>
        <w:t xml:space="preserve">Bausteine für einen Gottesdienst in leichter Sprache </w:t>
      </w:r>
    </w:p>
    <w:p w14:paraId="5111676D" w14:textId="77777777" w:rsidR="00F246EC" w:rsidRPr="00F246EC" w:rsidRDefault="00F246EC" w:rsidP="00F246EC">
      <w:pPr>
        <w:rPr>
          <w:rFonts w:ascii="Arial" w:eastAsia="MetaBookLF" w:hAnsi="Arial" w:cs="Arial"/>
          <w:b/>
          <w:sz w:val="32"/>
          <w:szCs w:val="32"/>
        </w:rPr>
      </w:pPr>
      <w:r w:rsidRPr="00F246EC">
        <w:rPr>
          <w:rFonts w:ascii="Arial" w:eastAsia="MetaBookLF" w:hAnsi="Arial" w:cs="Arial"/>
          <w:b/>
          <w:sz w:val="32"/>
          <w:szCs w:val="32"/>
        </w:rPr>
        <w:t>zum 5. Fastensonntag</w:t>
      </w:r>
    </w:p>
    <w:p w14:paraId="23B9A108" w14:textId="77777777" w:rsidR="00F246EC" w:rsidRPr="00F246EC" w:rsidRDefault="00F246EC" w:rsidP="00F246EC">
      <w:pPr>
        <w:rPr>
          <w:rFonts w:ascii="Arial" w:eastAsia="MetaBookLF" w:hAnsi="Arial" w:cs="Arial"/>
          <w:i/>
          <w:iCs/>
          <w:sz w:val="32"/>
          <w:szCs w:val="32"/>
        </w:rPr>
      </w:pPr>
      <w:proofErr w:type="spellStart"/>
      <w:proofErr w:type="gramStart"/>
      <w:r w:rsidRPr="00F246EC">
        <w:rPr>
          <w:rFonts w:ascii="Arial" w:eastAsia="MetaBookLF" w:hAnsi="Arial" w:cs="Arial"/>
          <w:i/>
          <w:iCs/>
          <w:sz w:val="32"/>
          <w:szCs w:val="32"/>
        </w:rPr>
        <w:t>Frau.Macht.Veränderung</w:t>
      </w:r>
      <w:proofErr w:type="spellEnd"/>
      <w:proofErr w:type="gramEnd"/>
      <w:r w:rsidRPr="00F246EC">
        <w:rPr>
          <w:rFonts w:ascii="Arial" w:eastAsia="MetaBookLF" w:hAnsi="Arial" w:cs="Arial"/>
          <w:i/>
          <w:iCs/>
          <w:sz w:val="32"/>
          <w:szCs w:val="32"/>
        </w:rPr>
        <w:t>.</w:t>
      </w:r>
    </w:p>
    <w:p w14:paraId="236380FB" w14:textId="77777777" w:rsidR="00F246EC" w:rsidRPr="00F246EC" w:rsidRDefault="00F246EC" w:rsidP="00F246EC">
      <w:pPr>
        <w:rPr>
          <w:rFonts w:ascii="Arial" w:eastAsia="MetaBookLF" w:hAnsi="Arial" w:cs="Arial"/>
        </w:rPr>
      </w:pPr>
      <w:r w:rsidRPr="00F246EC">
        <w:rPr>
          <w:rFonts w:ascii="Arial" w:eastAsia="MetaBookLF" w:hAnsi="Arial" w:cs="Arial"/>
        </w:rPr>
        <w:t xml:space="preserve">von </w:t>
      </w:r>
      <w:proofErr w:type="spellStart"/>
      <w:r w:rsidRPr="00F246EC">
        <w:rPr>
          <w:rFonts w:ascii="Arial" w:eastAsia="MetaBookLF" w:hAnsi="Arial" w:cs="Arial"/>
        </w:rPr>
        <w:t>Pfr</w:t>
      </w:r>
      <w:proofErr w:type="spellEnd"/>
      <w:r w:rsidRPr="00F246EC">
        <w:rPr>
          <w:rFonts w:ascii="Arial" w:eastAsia="MetaBookLF" w:hAnsi="Arial" w:cs="Arial"/>
        </w:rPr>
        <w:t xml:space="preserve">. Stefan M. Huppertz, München </w:t>
      </w:r>
    </w:p>
    <w:p w14:paraId="3B57E531" w14:textId="45D401E1" w:rsidR="00F246EC" w:rsidRPr="00BE16E4" w:rsidRDefault="00F246EC" w:rsidP="00F246EC">
      <w:pPr>
        <w:numPr>
          <w:ilvl w:val="0"/>
          <w:numId w:val="7"/>
        </w:numPr>
        <w:spacing w:after="0" w:line="240" w:lineRule="auto"/>
        <w:contextualSpacing/>
        <w:rPr>
          <w:rFonts w:ascii="Arial" w:eastAsia="MetaBookLF" w:hAnsi="Arial" w:cs="Arial"/>
          <w:iCs/>
        </w:rPr>
      </w:pPr>
      <w:r w:rsidRPr="00BE16E4">
        <w:rPr>
          <w:rFonts w:ascii="Arial" w:eastAsia="MetaBookLF" w:hAnsi="Arial" w:cs="Arial"/>
          <w:iCs/>
        </w:rPr>
        <w:t>Die Bausteine orientieren sich an den Schriftlesungen vom 5. Fastensonntag, Lesejahr A</w:t>
      </w:r>
      <w:r w:rsidR="00FB299A" w:rsidRPr="00BE16E4">
        <w:rPr>
          <w:rFonts w:ascii="Arial" w:eastAsia="MetaBookLF" w:hAnsi="Arial" w:cs="Arial"/>
          <w:iCs/>
        </w:rPr>
        <w:t>.</w:t>
      </w:r>
    </w:p>
    <w:p w14:paraId="360051A2" w14:textId="7158F3F8" w:rsidR="00F246EC" w:rsidRPr="00BE16E4" w:rsidRDefault="00F246EC" w:rsidP="00F246EC">
      <w:pPr>
        <w:numPr>
          <w:ilvl w:val="0"/>
          <w:numId w:val="7"/>
        </w:numPr>
        <w:spacing w:after="0" w:line="240" w:lineRule="auto"/>
        <w:contextualSpacing/>
        <w:rPr>
          <w:rFonts w:ascii="Arial" w:eastAsia="MetaBookLF" w:hAnsi="Arial" w:cs="Arial"/>
          <w:iCs/>
        </w:rPr>
      </w:pPr>
      <w:r w:rsidRPr="00BE16E4">
        <w:rPr>
          <w:rFonts w:ascii="Arial" w:eastAsia="MetaBookLF" w:hAnsi="Arial" w:cs="Arial"/>
          <w:iCs/>
        </w:rPr>
        <w:t>Im Gottesdienstraum hängt das Plakat der Misereor-Fastenaktion 2023</w:t>
      </w:r>
      <w:r w:rsidR="00FB299A" w:rsidRPr="00BE16E4">
        <w:rPr>
          <w:rFonts w:ascii="Arial" w:eastAsia="MetaBookLF" w:hAnsi="Arial" w:cs="Arial"/>
          <w:iCs/>
        </w:rPr>
        <w:t>.</w:t>
      </w:r>
    </w:p>
    <w:p w14:paraId="45487C9B" w14:textId="77777777" w:rsidR="00F246EC" w:rsidRPr="00BE16E4" w:rsidRDefault="00F246EC" w:rsidP="00F246EC">
      <w:pPr>
        <w:numPr>
          <w:ilvl w:val="0"/>
          <w:numId w:val="7"/>
        </w:numPr>
        <w:spacing w:after="0" w:line="240" w:lineRule="auto"/>
        <w:contextualSpacing/>
        <w:rPr>
          <w:rFonts w:ascii="Arial" w:eastAsia="MetaBookLF" w:hAnsi="Arial" w:cs="Arial"/>
          <w:iCs/>
        </w:rPr>
      </w:pPr>
      <w:r w:rsidRPr="00BE16E4">
        <w:rPr>
          <w:rFonts w:ascii="Arial" w:eastAsia="MetaBookLF" w:hAnsi="Arial" w:cs="Arial"/>
          <w:iCs/>
        </w:rPr>
        <w:t xml:space="preserve">Laden Sie ein zur Solidarität mit Menschen in Madagaskar und weltweit. Dazu finden Sie eine </w:t>
      </w:r>
      <w:proofErr w:type="spellStart"/>
      <w:r w:rsidRPr="00BE16E4">
        <w:rPr>
          <w:rFonts w:ascii="Arial" w:eastAsia="MetaBookLF" w:hAnsi="Arial" w:cs="Arial"/>
          <w:iCs/>
        </w:rPr>
        <w:t>Kollektenankündigung</w:t>
      </w:r>
      <w:proofErr w:type="spellEnd"/>
      <w:r w:rsidRPr="00BE16E4">
        <w:rPr>
          <w:rFonts w:ascii="Arial" w:eastAsia="MetaBookLF" w:hAnsi="Arial" w:cs="Arial"/>
          <w:iCs/>
        </w:rPr>
        <w:t xml:space="preserve"> zum Download auf unserer Webseite.</w:t>
      </w:r>
    </w:p>
    <w:p w14:paraId="08E12E76" w14:textId="77777777" w:rsidR="00F246EC" w:rsidRPr="00511603" w:rsidRDefault="00F246EC" w:rsidP="00F246EC">
      <w:pPr>
        <w:spacing w:after="160" w:line="259" w:lineRule="auto"/>
        <w:rPr>
          <w:rFonts w:ascii="Arial" w:eastAsia="MetaBookLF" w:hAnsi="Arial" w:cs="Arial"/>
          <w:iCs/>
        </w:rPr>
      </w:pPr>
    </w:p>
    <w:p w14:paraId="41C02AC7" w14:textId="77777777" w:rsidR="00F246EC" w:rsidRPr="00F246EC" w:rsidRDefault="00F246EC" w:rsidP="00F246EC">
      <w:pPr>
        <w:rPr>
          <w:rFonts w:ascii="Arial" w:eastAsia="MetaBookLF" w:hAnsi="Arial" w:cs="Arial"/>
          <w:b/>
        </w:rPr>
      </w:pPr>
    </w:p>
    <w:p w14:paraId="0435D9D5" w14:textId="77777777" w:rsidR="00F246EC" w:rsidRPr="00F246EC" w:rsidRDefault="00F246EC" w:rsidP="00F246EC">
      <w:pPr>
        <w:rPr>
          <w:rFonts w:ascii="Arial" w:eastAsia="MetaBookLF" w:hAnsi="Arial" w:cs="Arial"/>
          <w:b/>
        </w:rPr>
      </w:pPr>
      <w:r w:rsidRPr="00F246EC">
        <w:rPr>
          <w:rFonts w:ascii="Arial" w:eastAsia="MetaBookLF" w:hAnsi="Arial" w:cs="Arial"/>
          <w:b/>
        </w:rPr>
        <w:t>Baustein Predigt</w:t>
      </w:r>
    </w:p>
    <w:p w14:paraId="20F26313" w14:textId="77777777" w:rsidR="00F246EC" w:rsidRPr="00F246EC" w:rsidRDefault="00F246EC" w:rsidP="00F246EC">
      <w:pPr>
        <w:spacing w:after="0" w:line="360" w:lineRule="auto"/>
        <w:rPr>
          <w:rFonts w:ascii="Arial" w:eastAsia="MetaBookLF" w:hAnsi="Arial" w:cs="Arial"/>
          <w:bCs/>
        </w:rPr>
      </w:pPr>
      <w:r w:rsidRPr="00F246EC">
        <w:rPr>
          <w:rFonts w:ascii="Arial" w:eastAsia="MetaBookLF" w:hAnsi="Arial" w:cs="Arial"/>
          <w:b/>
        </w:rPr>
        <w:t>L</w:t>
      </w:r>
      <w:r w:rsidRPr="00F246EC">
        <w:rPr>
          <w:rFonts w:ascii="Arial" w:eastAsia="MetaBookLF" w:hAnsi="Arial" w:cs="Arial"/>
          <w:bCs/>
        </w:rPr>
        <w:tab/>
        <w:t>Gott hat die Welt geschaffen.</w:t>
      </w:r>
    </w:p>
    <w:p w14:paraId="0DCF8734"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Gott hat den Menschen geschaffen.</w:t>
      </w:r>
    </w:p>
    <w:p w14:paraId="6D828B50"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Er will das Leben. Er will das Gute.</w:t>
      </w:r>
    </w:p>
    <w:p w14:paraId="44276975"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Die erste Lesung erzählt: Gott öffnet sogar Gräber.</w:t>
      </w:r>
    </w:p>
    <w:p w14:paraId="37058ED6"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Was tot war, soll neu leben.</w:t>
      </w:r>
    </w:p>
    <w:p w14:paraId="6B457FB5"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Gott gibt neue Kraft. Gott gibt neues Leben. Gott macht Veränderung.</w:t>
      </w:r>
    </w:p>
    <w:p w14:paraId="64412608"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 xml:space="preserve">In Deutschland und in der ganzen Welt sind Veränderungen wichtig. </w:t>
      </w:r>
    </w:p>
    <w:p w14:paraId="325CF4AC" w14:textId="77777777" w:rsidR="00F246EC" w:rsidRPr="00F246EC" w:rsidRDefault="00F246EC" w:rsidP="00F246EC">
      <w:pPr>
        <w:spacing w:after="0" w:line="360" w:lineRule="auto"/>
        <w:ind w:left="709"/>
        <w:rPr>
          <w:rFonts w:ascii="Arial" w:eastAsia="MetaBookLF" w:hAnsi="Arial" w:cs="Arial"/>
        </w:rPr>
      </w:pPr>
      <w:r w:rsidRPr="00F246EC">
        <w:rPr>
          <w:rFonts w:ascii="Arial" w:eastAsia="MetaBookLF" w:hAnsi="Arial" w:cs="Arial"/>
        </w:rPr>
        <w:t xml:space="preserve">Wir müssen vieles verändern. </w:t>
      </w:r>
    </w:p>
    <w:p w14:paraId="33233650"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Auch in Madagaskar wird viel verändert.</w:t>
      </w:r>
    </w:p>
    <w:p w14:paraId="68E76E02"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Noch sind etliche Menschen arm.</w:t>
      </w:r>
    </w:p>
    <w:p w14:paraId="11741F7E"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Aber da sind zahlreiche Menschen mit guten Ideen.</w:t>
      </w:r>
    </w:p>
    <w:p w14:paraId="2EE8D34E"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Zusammen mit Misereor kämpfen Frauen in Madagaskar gegen die Armut.</w:t>
      </w:r>
    </w:p>
    <w:p w14:paraId="34FF2975"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Menschen überlegen: Was können wir tun?</w:t>
      </w:r>
    </w:p>
    <w:p w14:paraId="3BE64A57"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Und sie merken: Wir sind nicht machtlos. Wir sind stark.</w:t>
      </w:r>
    </w:p>
    <w:p w14:paraId="0CBEC779"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Besonders viele Frauen sind stark.</w:t>
      </w:r>
    </w:p>
    <w:p w14:paraId="0DF71499"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Einige lernen viel und können studieren.</w:t>
      </w:r>
    </w:p>
    <w:p w14:paraId="5ADDE86E"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lastRenderedPageBreak/>
        <w:t xml:space="preserve">Bildung ist wichtig. Bildung hilft gegen Armut. Bildung schafft Selbständigkeit. </w:t>
      </w:r>
    </w:p>
    <w:p w14:paraId="0E2A9C4E"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 xml:space="preserve">Einige Frauen arbeiten viel. Zum Beispiel als Bäuerin für Reis. </w:t>
      </w:r>
    </w:p>
    <w:p w14:paraId="13BB15BC"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Da muss man sich gut auskennen.</w:t>
      </w:r>
    </w:p>
    <w:p w14:paraId="0B3D8605"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 xml:space="preserve">Bäuerinnen sorgen für Nahrungsmittel. </w:t>
      </w:r>
    </w:p>
    <w:p w14:paraId="524B348C"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Bäuerinnen und Lehrerinnen zeigen anderen Frauen: Wir schaffen viel! Wir sind wichtig! Auf uns kommt es an!</w:t>
      </w:r>
    </w:p>
    <w:p w14:paraId="2A2BCAAF"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Der Heilige Geist macht lebendig. Der Geist Gottes führt in die Zukunft.</w:t>
      </w:r>
    </w:p>
    <w:p w14:paraId="6D0B5DA9"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 xml:space="preserve">Im Evangelium war Jesus eben sehr gerührt. Er hatte Lazarus sehr liebgehabt. Darum weint Jesus am Grab von Lazarus. Jesus ist traurig. Er hält die Trauer aus. Und dann macht er was. Er merkt: Ich bin Gottes Sohn. Ich kann große Sachen machen. Und das mache ich jetzt auch! Alle sollen sehen: Gott will das Leben. Seine Liebe ist stärker als der Tod. Darum weckt Jesus Lazarus von den Toten auf. </w:t>
      </w:r>
    </w:p>
    <w:p w14:paraId="6814FE2D"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 xml:space="preserve">Auch wir Menschen haben gute Möglichkeiten. </w:t>
      </w:r>
    </w:p>
    <w:p w14:paraId="0867DFD7" w14:textId="77777777" w:rsidR="00F246EC" w:rsidRPr="00F246EC" w:rsidRDefault="00F246EC" w:rsidP="00F246EC">
      <w:pPr>
        <w:spacing w:after="0" w:line="360" w:lineRule="auto"/>
        <w:ind w:left="709"/>
        <w:rPr>
          <w:rFonts w:ascii="Arial" w:eastAsia="MetaBookLF" w:hAnsi="Arial" w:cs="Arial"/>
        </w:rPr>
      </w:pPr>
      <w:r w:rsidRPr="00F246EC">
        <w:rPr>
          <w:rFonts w:ascii="Arial" w:eastAsia="MetaBookLF" w:hAnsi="Arial" w:cs="Arial"/>
        </w:rPr>
        <w:t>Frauen in Madagaskar nutzen ihre Möglichkeiten. Sie machen große Sachen. Sie machen wichtige Veränderungen. Zusammen mit Misereor machen sie Projekte. Sie sorgen für Bildung, für Arbeit, für Gleichberechtigung, für besseres Klima. Dadurch wird die Welt etwas besser.</w:t>
      </w:r>
    </w:p>
    <w:p w14:paraId="1402E644" w14:textId="77777777" w:rsidR="00F246EC" w:rsidRPr="00F246EC" w:rsidRDefault="00F246EC" w:rsidP="00F246EC">
      <w:pPr>
        <w:spacing w:after="0" w:line="360" w:lineRule="auto"/>
        <w:ind w:left="709"/>
        <w:rPr>
          <w:rFonts w:ascii="Arial" w:eastAsia="MetaBookLF" w:hAnsi="Arial" w:cs="Arial"/>
          <w:bCs/>
        </w:rPr>
      </w:pPr>
      <w:r w:rsidRPr="00F246EC">
        <w:rPr>
          <w:rFonts w:ascii="Arial" w:eastAsia="MetaBookLF" w:hAnsi="Arial" w:cs="Arial"/>
          <w:bCs/>
        </w:rPr>
        <w:t>Mit unseren Spenden und Gebeten unterstützen wir die Menschen in Madagaskar und die Arbeit von Misereor. Zusammen schaffen wir Veränderung. Gott sei Dank. Amen.</w:t>
      </w:r>
    </w:p>
    <w:p w14:paraId="4E488A28" w14:textId="77777777" w:rsidR="00F246EC" w:rsidRPr="00F246EC" w:rsidRDefault="00F246EC" w:rsidP="00F246EC">
      <w:pPr>
        <w:spacing w:after="0" w:line="360" w:lineRule="auto"/>
        <w:rPr>
          <w:rFonts w:ascii="Arial" w:eastAsia="MetaBookLF" w:hAnsi="Arial" w:cs="Arial"/>
          <w:bCs/>
        </w:rPr>
      </w:pPr>
    </w:p>
    <w:p w14:paraId="7067B2D2" w14:textId="77777777" w:rsidR="00F246EC" w:rsidRPr="00F246EC" w:rsidRDefault="00F246EC" w:rsidP="00F246EC">
      <w:pPr>
        <w:spacing w:after="0" w:line="240" w:lineRule="auto"/>
        <w:rPr>
          <w:rFonts w:ascii="Calibri" w:eastAsia="Calibri" w:hAnsi="Calibri" w:cs="Times New Roman"/>
          <w:iCs/>
          <w:sz w:val="16"/>
          <w:szCs w:val="16"/>
        </w:rPr>
      </w:pPr>
    </w:p>
    <w:p w14:paraId="554417C7" w14:textId="77777777" w:rsidR="00F246EC" w:rsidRPr="00F246EC" w:rsidRDefault="00F246EC" w:rsidP="00F246EC">
      <w:pPr>
        <w:spacing w:after="0" w:line="240" w:lineRule="auto"/>
        <w:rPr>
          <w:rFonts w:ascii="Calibri" w:eastAsia="Calibri" w:hAnsi="Calibri" w:cs="Times New Roman"/>
          <w:iCs/>
          <w:sz w:val="16"/>
          <w:szCs w:val="16"/>
        </w:rPr>
      </w:pPr>
    </w:p>
    <w:p w14:paraId="2E778171" w14:textId="77777777" w:rsidR="00F246EC" w:rsidRPr="00F246EC" w:rsidRDefault="00F246EC" w:rsidP="00F246EC">
      <w:pPr>
        <w:spacing w:after="0" w:line="240" w:lineRule="auto"/>
        <w:rPr>
          <w:rFonts w:ascii="Calibri" w:eastAsia="Calibri" w:hAnsi="Calibri" w:cs="Times New Roman"/>
          <w:iCs/>
          <w:sz w:val="16"/>
          <w:szCs w:val="16"/>
        </w:rPr>
      </w:pPr>
    </w:p>
    <w:p w14:paraId="39AD8B11" w14:textId="77777777" w:rsidR="00F246EC" w:rsidRPr="00F246EC" w:rsidRDefault="00F246EC" w:rsidP="00F246EC">
      <w:pPr>
        <w:spacing w:after="0" w:line="240" w:lineRule="auto"/>
        <w:rPr>
          <w:rFonts w:ascii="Calibri" w:eastAsia="Calibri" w:hAnsi="Calibri" w:cs="Times New Roman"/>
          <w:iCs/>
          <w:sz w:val="16"/>
          <w:szCs w:val="16"/>
        </w:rPr>
      </w:pPr>
    </w:p>
    <w:p w14:paraId="51BCDBCC"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Die Projekte der diesjährigen Fastenaktion in Madagaskar stehen beispielhaft für die vielen Misereor-Projekte.</w:t>
      </w:r>
    </w:p>
    <w:p w14:paraId="55490C08"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Bitte unterstützen Sie mit Ihren Spenden zur Fastenaktion diese Arbeit von Misereor in Afrika, Asien und Lateinamerika.</w:t>
      </w:r>
    </w:p>
    <w:p w14:paraId="6E5F7076"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IBAN DE75 3706 0193 0000 1010 10</w:t>
      </w:r>
    </w:p>
    <w:p w14:paraId="5E6A4BBD"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Kennwort Fastenaktion S07841</w:t>
      </w:r>
    </w:p>
    <w:p w14:paraId="2EE868A7"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BIC GENODED1PAX</w:t>
      </w:r>
    </w:p>
    <w:p w14:paraId="2503A417" w14:textId="77777777" w:rsidR="00F246EC" w:rsidRPr="00F246EC" w:rsidRDefault="00F246EC" w:rsidP="00F246EC">
      <w:pPr>
        <w:spacing w:after="0" w:line="240" w:lineRule="auto"/>
        <w:rPr>
          <w:rFonts w:ascii="Calibri" w:eastAsia="Calibri" w:hAnsi="Calibri" w:cs="Times New Roman"/>
          <w:iCs/>
          <w:sz w:val="16"/>
          <w:szCs w:val="16"/>
        </w:rPr>
      </w:pPr>
    </w:p>
    <w:p w14:paraId="17BABC88"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Herausgeber</w:t>
      </w:r>
    </w:p>
    <w:p w14:paraId="71DF6D64" w14:textId="39298123"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Bischöfliches Hilfswerk M</w:t>
      </w:r>
      <w:r w:rsidR="00FB299A">
        <w:rPr>
          <w:rFonts w:ascii="Calibri" w:eastAsia="Calibri" w:hAnsi="Calibri" w:cs="Times New Roman"/>
          <w:iCs/>
          <w:sz w:val="16"/>
          <w:szCs w:val="16"/>
        </w:rPr>
        <w:t>isereor</w:t>
      </w:r>
      <w:r w:rsidRPr="00F246EC">
        <w:rPr>
          <w:rFonts w:ascii="Calibri" w:eastAsia="Calibri" w:hAnsi="Calibri" w:cs="Times New Roman"/>
          <w:iCs/>
          <w:sz w:val="16"/>
          <w:szCs w:val="16"/>
        </w:rPr>
        <w:t xml:space="preserve"> e.V. </w:t>
      </w:r>
      <w:r w:rsidRPr="00F246EC">
        <w:rPr>
          <w:rFonts w:ascii="Wingdings 2" w:eastAsia="Wingdings 2" w:hAnsi="Wingdings 2" w:cs="Wingdings 2"/>
          <w:iCs/>
          <w:sz w:val="16"/>
          <w:szCs w:val="16"/>
        </w:rPr>
        <w:t>□</w:t>
      </w:r>
      <w:r w:rsidRPr="00F246EC">
        <w:rPr>
          <w:rFonts w:ascii="Calibri" w:eastAsia="Calibri" w:hAnsi="Calibri" w:cs="Times New Roman"/>
          <w:iCs/>
          <w:sz w:val="16"/>
          <w:szCs w:val="16"/>
        </w:rPr>
        <w:t xml:space="preserve"> Mozartstr. 9 · 52064 Aachen </w:t>
      </w:r>
      <w:r w:rsidRPr="00F246EC">
        <w:rPr>
          <w:rFonts w:ascii="Wingdings 2" w:eastAsia="Wingdings 2" w:hAnsi="Wingdings 2" w:cs="Wingdings 2"/>
          <w:iCs/>
          <w:sz w:val="16"/>
          <w:szCs w:val="16"/>
        </w:rPr>
        <w:t>□</w:t>
      </w:r>
      <w:r w:rsidRPr="00F246EC">
        <w:rPr>
          <w:rFonts w:ascii="Calibri" w:eastAsia="Calibri" w:hAnsi="Calibri" w:cs="Times New Roman"/>
          <w:iCs/>
          <w:sz w:val="16"/>
          <w:szCs w:val="16"/>
        </w:rPr>
        <w:t xml:space="preserve"> T: 0241/442 445 </w:t>
      </w:r>
      <w:r w:rsidRPr="00F246EC">
        <w:rPr>
          <w:rFonts w:ascii="Wingdings 2" w:eastAsia="Wingdings 2" w:hAnsi="Wingdings 2" w:cs="Wingdings 2"/>
          <w:iCs/>
          <w:sz w:val="16"/>
          <w:szCs w:val="16"/>
        </w:rPr>
        <w:t>□</w:t>
      </w:r>
      <w:r w:rsidRPr="00F246EC">
        <w:rPr>
          <w:rFonts w:ascii="Calibri" w:eastAsia="Calibri" w:hAnsi="Calibri" w:cs="Times New Roman"/>
          <w:iCs/>
          <w:sz w:val="16"/>
          <w:szCs w:val="16"/>
        </w:rPr>
        <w:t xml:space="preserve"> F: 0241/442 188 </w:t>
      </w:r>
      <w:r w:rsidRPr="00F246EC">
        <w:rPr>
          <w:rFonts w:ascii="Wingdings 2" w:eastAsia="Wingdings 2" w:hAnsi="Wingdings 2" w:cs="Wingdings 2"/>
          <w:iCs/>
          <w:sz w:val="16"/>
          <w:szCs w:val="16"/>
        </w:rPr>
        <w:t>□</w:t>
      </w:r>
      <w:r w:rsidRPr="00F246EC">
        <w:rPr>
          <w:rFonts w:ascii="Calibri" w:eastAsia="Calibri" w:hAnsi="Calibri" w:cs="Times New Roman"/>
          <w:iCs/>
          <w:sz w:val="16"/>
          <w:szCs w:val="16"/>
        </w:rPr>
        <w:t xml:space="preserve"> E: fastenaktion@misereor.de</w:t>
      </w:r>
    </w:p>
    <w:p w14:paraId="23749A2E" w14:textId="77777777" w:rsidR="00F246EC" w:rsidRPr="00F246EC" w:rsidRDefault="00F246EC" w:rsidP="00F246EC">
      <w:pPr>
        <w:spacing w:after="0" w:line="240" w:lineRule="auto"/>
        <w:rPr>
          <w:rFonts w:ascii="Calibri" w:eastAsia="Calibri" w:hAnsi="Calibri" w:cs="Times New Roman"/>
          <w:iCs/>
          <w:sz w:val="16"/>
          <w:szCs w:val="16"/>
        </w:rPr>
      </w:pPr>
    </w:p>
    <w:p w14:paraId="4B4B8C22" w14:textId="77777777" w:rsidR="00F246EC" w:rsidRPr="00F246EC" w:rsidRDefault="00F246EC" w:rsidP="00F246EC">
      <w:pPr>
        <w:spacing w:after="0" w:line="240" w:lineRule="auto"/>
        <w:rPr>
          <w:rFonts w:ascii="Calibri" w:eastAsia="Calibri" w:hAnsi="Calibri" w:cs="Times New Roman"/>
          <w:iCs/>
          <w:sz w:val="16"/>
          <w:szCs w:val="16"/>
        </w:rPr>
      </w:pPr>
      <w:r w:rsidRPr="00F246EC">
        <w:rPr>
          <w:rFonts w:ascii="Calibri" w:eastAsia="Calibri" w:hAnsi="Calibri" w:cs="Times New Roman"/>
          <w:iCs/>
          <w:sz w:val="16"/>
          <w:szCs w:val="16"/>
        </w:rPr>
        <w:t>Redaktion</w:t>
      </w:r>
    </w:p>
    <w:p w14:paraId="2C4BE1C0" w14:textId="77777777" w:rsidR="00F246EC" w:rsidRPr="00F246EC" w:rsidRDefault="00F246EC" w:rsidP="00F246EC">
      <w:pPr>
        <w:spacing w:after="0" w:line="240" w:lineRule="auto"/>
        <w:rPr>
          <w:rFonts w:ascii="Calibri" w:eastAsia="Calibri" w:hAnsi="Calibri" w:cs="Times New Roman"/>
          <w:iCs/>
        </w:rPr>
      </w:pPr>
      <w:r w:rsidRPr="00F246EC">
        <w:rPr>
          <w:rFonts w:ascii="Calibri" w:eastAsia="Calibri" w:hAnsi="Calibri" w:cs="Times New Roman"/>
          <w:iCs/>
          <w:sz w:val="16"/>
          <w:szCs w:val="16"/>
        </w:rPr>
        <w:t>Andreas Paul, Tanja Klüssendorf-Rohrer, Mirjam Günther – Misereor Aachen</w:t>
      </w:r>
    </w:p>
    <w:sectPr w:rsidR="00F246EC" w:rsidRPr="00F246EC"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1646" w14:textId="77777777" w:rsidR="00673263" w:rsidRDefault="00673263" w:rsidP="004F6F1A">
      <w:pPr>
        <w:spacing w:after="0" w:line="240" w:lineRule="auto"/>
      </w:pPr>
      <w:r>
        <w:separator/>
      </w:r>
    </w:p>
  </w:endnote>
  <w:endnote w:type="continuationSeparator" w:id="0">
    <w:p w14:paraId="57021F68" w14:textId="77777777" w:rsidR="00673263" w:rsidRDefault="00673263"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38AA" w14:textId="77777777" w:rsidR="00673263" w:rsidRDefault="00673263" w:rsidP="004F6F1A">
      <w:pPr>
        <w:spacing w:after="0" w:line="240" w:lineRule="auto"/>
      </w:pPr>
      <w:r>
        <w:separator/>
      </w:r>
    </w:p>
  </w:footnote>
  <w:footnote w:type="continuationSeparator" w:id="0">
    <w:p w14:paraId="5C5E4D20" w14:textId="77777777" w:rsidR="00673263" w:rsidRDefault="00673263"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5634543">
    <w:abstractNumId w:val="0"/>
  </w:num>
  <w:num w:numId="2" w16cid:durableId="374279313">
    <w:abstractNumId w:val="2"/>
  </w:num>
  <w:num w:numId="3" w16cid:durableId="1460998364">
    <w:abstractNumId w:val="1"/>
  </w:num>
  <w:num w:numId="4" w16cid:durableId="1041899964">
    <w:abstractNumId w:val="5"/>
  </w:num>
  <w:num w:numId="5" w16cid:durableId="673144867">
    <w:abstractNumId w:val="4"/>
  </w:num>
  <w:num w:numId="6" w16cid:durableId="1167208198">
    <w:abstractNumId w:val="6"/>
  </w:num>
  <w:num w:numId="7" w16cid:durableId="1890460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57D21"/>
    <w:rsid w:val="0008196A"/>
    <w:rsid w:val="001019B3"/>
    <w:rsid w:val="00114180"/>
    <w:rsid w:val="001F281C"/>
    <w:rsid w:val="001F4237"/>
    <w:rsid w:val="002F26D9"/>
    <w:rsid w:val="003D6DB1"/>
    <w:rsid w:val="00445575"/>
    <w:rsid w:val="00464D37"/>
    <w:rsid w:val="004C6C86"/>
    <w:rsid w:val="004F6F1A"/>
    <w:rsid w:val="00504E4B"/>
    <w:rsid w:val="005065A0"/>
    <w:rsid w:val="00511603"/>
    <w:rsid w:val="005144D9"/>
    <w:rsid w:val="00527224"/>
    <w:rsid w:val="005748A7"/>
    <w:rsid w:val="00593F73"/>
    <w:rsid w:val="005C3BBD"/>
    <w:rsid w:val="005C3E52"/>
    <w:rsid w:val="005D53CD"/>
    <w:rsid w:val="005F5C3C"/>
    <w:rsid w:val="00641140"/>
    <w:rsid w:val="00667CAE"/>
    <w:rsid w:val="00673263"/>
    <w:rsid w:val="006F3768"/>
    <w:rsid w:val="00755389"/>
    <w:rsid w:val="00767466"/>
    <w:rsid w:val="0077766F"/>
    <w:rsid w:val="007A1EA6"/>
    <w:rsid w:val="007D02F5"/>
    <w:rsid w:val="007D1545"/>
    <w:rsid w:val="00800DF6"/>
    <w:rsid w:val="00804082"/>
    <w:rsid w:val="00833CDC"/>
    <w:rsid w:val="008424EE"/>
    <w:rsid w:val="008B1141"/>
    <w:rsid w:val="008C75AD"/>
    <w:rsid w:val="00930454"/>
    <w:rsid w:val="00994100"/>
    <w:rsid w:val="009C06FB"/>
    <w:rsid w:val="009D06AD"/>
    <w:rsid w:val="00A47DF3"/>
    <w:rsid w:val="00A510A4"/>
    <w:rsid w:val="00AA1BC9"/>
    <w:rsid w:val="00AC2509"/>
    <w:rsid w:val="00AD53EF"/>
    <w:rsid w:val="00B0645B"/>
    <w:rsid w:val="00B30EAF"/>
    <w:rsid w:val="00B52400"/>
    <w:rsid w:val="00B62E14"/>
    <w:rsid w:val="00B7135A"/>
    <w:rsid w:val="00BA53B6"/>
    <w:rsid w:val="00BB5EF1"/>
    <w:rsid w:val="00BB5F15"/>
    <w:rsid w:val="00BE16E4"/>
    <w:rsid w:val="00C2019B"/>
    <w:rsid w:val="00C97D16"/>
    <w:rsid w:val="00CE2B63"/>
    <w:rsid w:val="00D931F3"/>
    <w:rsid w:val="00DA259B"/>
    <w:rsid w:val="00DC259C"/>
    <w:rsid w:val="00E01899"/>
    <w:rsid w:val="00E12B8E"/>
    <w:rsid w:val="00E15E88"/>
    <w:rsid w:val="00E36AB5"/>
    <w:rsid w:val="00E612A2"/>
    <w:rsid w:val="00E7249B"/>
    <w:rsid w:val="00E9694D"/>
    <w:rsid w:val="00EE4BE8"/>
    <w:rsid w:val="00F246EC"/>
    <w:rsid w:val="00F73FFC"/>
    <w:rsid w:val="00F81520"/>
    <w:rsid w:val="00FB299A"/>
    <w:rsid w:val="00FB5615"/>
    <w:rsid w:val="00FE0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6A4-A1DB-490D-8A71-3E83A079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Predigt, Leichte Sprache“</cp:keywords>
  <cp:lastModifiedBy>Andreas Paul</cp:lastModifiedBy>
  <cp:revision>5</cp:revision>
  <cp:lastPrinted>2022-11-18T08:03:00Z</cp:lastPrinted>
  <dcterms:created xsi:type="dcterms:W3CDTF">2022-10-07T14:37:00Z</dcterms:created>
  <dcterms:modified xsi:type="dcterms:W3CDTF">2022-11-18T08:03:00Z</dcterms:modified>
</cp:coreProperties>
</file>