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C05A" w14:textId="2C6A3FE3" w:rsidR="00CF41ED" w:rsidRPr="00CF41ED" w:rsidRDefault="004B20CF" w:rsidP="00CF41ED">
      <w:pPr>
        <w:spacing w:after="0" w:line="240" w:lineRule="auto"/>
        <w:rPr>
          <w:rFonts w:ascii="Arial" w:eastAsia="Calibri" w:hAnsi="Arial" w:cs="Arial"/>
          <w:b/>
          <w:bCs/>
          <w:sz w:val="32"/>
          <w:szCs w:val="32"/>
        </w:rPr>
      </w:pPr>
      <w:r>
        <w:rPr>
          <w:rFonts w:ascii="Arial" w:eastAsia="Calibri" w:hAnsi="Arial" w:cs="Arial"/>
          <w:noProof/>
          <w:lang w:eastAsia="de-DE"/>
        </w:rPr>
        <w:drawing>
          <wp:anchor distT="0" distB="0" distL="114300" distR="114300" simplePos="0" relativeHeight="251660288" behindDoc="0" locked="0" layoutInCell="1" allowOverlap="1" wp14:anchorId="0321BA44" wp14:editId="1CB9D131">
            <wp:simplePos x="0" y="0"/>
            <wp:positionH relativeFrom="column">
              <wp:posOffset>3756660</wp:posOffset>
            </wp:positionH>
            <wp:positionV relativeFrom="paragraph">
              <wp:posOffset>-2026920</wp:posOffset>
            </wp:positionV>
            <wp:extent cx="2539419" cy="17830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39419" cy="1783080"/>
                    </a:xfrm>
                    <a:prstGeom prst="rect">
                      <a:avLst/>
                    </a:prstGeom>
                  </pic:spPr>
                </pic:pic>
              </a:graphicData>
            </a:graphic>
            <wp14:sizeRelH relativeFrom="page">
              <wp14:pctWidth>0</wp14:pctWidth>
            </wp14:sizeRelH>
            <wp14:sizeRelV relativeFrom="page">
              <wp14:pctHeight>0</wp14:pctHeight>
            </wp14:sizeRelV>
          </wp:anchor>
        </w:drawing>
      </w:r>
      <w:r w:rsidR="00CF41ED" w:rsidRPr="00CF41ED">
        <w:rPr>
          <w:rFonts w:ascii="Arial" w:eastAsia="Calibri" w:hAnsi="Arial" w:cs="Arial"/>
          <w:b/>
          <w:bCs/>
          <w:sz w:val="32"/>
          <w:szCs w:val="32"/>
        </w:rPr>
        <w:t>Bausteine für einen Kinder- und Schulgottesdienst zur Kinderfastenaktion 2023</w:t>
      </w:r>
    </w:p>
    <w:p w14:paraId="173C0694" w14:textId="77777777" w:rsidR="00CF41ED" w:rsidRPr="00CF41ED" w:rsidRDefault="00CF41ED" w:rsidP="00CF41ED">
      <w:pPr>
        <w:spacing w:before="120" w:after="0" w:line="360" w:lineRule="auto"/>
        <w:rPr>
          <w:rFonts w:ascii="Arial" w:eastAsia="Calibri" w:hAnsi="Arial" w:cs="Arial"/>
          <w:i/>
          <w:iCs/>
          <w:sz w:val="32"/>
          <w:szCs w:val="32"/>
        </w:rPr>
      </w:pPr>
      <w:proofErr w:type="spellStart"/>
      <w:proofErr w:type="gramStart"/>
      <w:r w:rsidRPr="00CF41ED">
        <w:rPr>
          <w:rFonts w:ascii="Arial" w:eastAsia="Calibri" w:hAnsi="Arial" w:cs="Arial"/>
          <w:i/>
          <w:iCs/>
          <w:sz w:val="32"/>
          <w:szCs w:val="32"/>
        </w:rPr>
        <w:t>Frau.Macht.Veränderung</w:t>
      </w:r>
      <w:proofErr w:type="spellEnd"/>
      <w:proofErr w:type="gramEnd"/>
      <w:r w:rsidRPr="00CF41ED">
        <w:rPr>
          <w:rFonts w:ascii="Arial" w:eastAsia="Calibri" w:hAnsi="Arial" w:cs="Arial"/>
          <w:i/>
          <w:iCs/>
          <w:sz w:val="32"/>
          <w:szCs w:val="32"/>
        </w:rPr>
        <w:t>.</w:t>
      </w:r>
    </w:p>
    <w:p w14:paraId="74D512FC" w14:textId="77777777" w:rsidR="00CF41ED" w:rsidRPr="00CF41ED" w:rsidRDefault="00CF41ED" w:rsidP="00CF41ED">
      <w:pPr>
        <w:spacing w:after="0" w:line="360" w:lineRule="auto"/>
        <w:rPr>
          <w:rFonts w:ascii="Arial" w:eastAsia="Calibri" w:hAnsi="Arial" w:cs="Arial"/>
        </w:rPr>
      </w:pPr>
      <w:r w:rsidRPr="00CF41ED">
        <w:rPr>
          <w:rFonts w:ascii="Arial" w:eastAsia="Calibri" w:hAnsi="Arial" w:cs="Arial"/>
        </w:rPr>
        <w:t>von Katharina Müller, Recklinghausen</w:t>
      </w:r>
    </w:p>
    <w:p w14:paraId="2D4648BB" w14:textId="77777777" w:rsidR="00CF41ED" w:rsidRPr="00CF41ED" w:rsidRDefault="00CF41ED" w:rsidP="00CF41ED">
      <w:pPr>
        <w:spacing w:after="0" w:line="276" w:lineRule="auto"/>
        <w:rPr>
          <w:rFonts w:ascii="Verdana" w:eastAsia="Calibri" w:hAnsi="Verdana" w:cs="Arial"/>
          <w:lang w:bidi="he-IL"/>
        </w:rPr>
      </w:pPr>
    </w:p>
    <w:p w14:paraId="7C60F915" w14:textId="77777777" w:rsidR="00CF41ED" w:rsidRPr="00CF41ED" w:rsidRDefault="00CF41ED" w:rsidP="00CF41ED">
      <w:pPr>
        <w:spacing w:after="0" w:line="276" w:lineRule="auto"/>
        <w:rPr>
          <w:rFonts w:ascii="Arial" w:eastAsia="Calibri" w:hAnsi="Arial" w:cs="Arial"/>
          <w:lang w:bidi="he-IL"/>
        </w:rPr>
      </w:pPr>
    </w:p>
    <w:p w14:paraId="2F40A1F3" w14:textId="144151BB" w:rsidR="00CF41ED" w:rsidRPr="00CF41ED" w:rsidRDefault="00CF41ED" w:rsidP="00CF41ED">
      <w:pPr>
        <w:spacing w:after="0" w:line="240" w:lineRule="auto"/>
        <w:rPr>
          <w:rFonts w:ascii="Arial" w:eastAsia="Calibri" w:hAnsi="Arial" w:cs="Arial"/>
          <w:b/>
          <w:bCs/>
        </w:rPr>
      </w:pPr>
      <w:r w:rsidRPr="00CF41ED">
        <w:rPr>
          <w:rFonts w:ascii="Arial" w:eastAsia="Calibri" w:hAnsi="Arial" w:cs="Arial"/>
          <w:b/>
          <w:bCs/>
        </w:rPr>
        <w:t>Vorbereitung</w:t>
      </w:r>
    </w:p>
    <w:p w14:paraId="5D91C2EA" w14:textId="08A60940" w:rsidR="00CF41ED" w:rsidRPr="00CF41ED" w:rsidRDefault="00CF41ED" w:rsidP="006C7B90">
      <w:pPr>
        <w:numPr>
          <w:ilvl w:val="0"/>
          <w:numId w:val="26"/>
        </w:numPr>
        <w:spacing w:after="0" w:line="276" w:lineRule="auto"/>
        <w:contextualSpacing/>
        <w:rPr>
          <w:rFonts w:ascii="Arial" w:eastAsia="Calibri" w:hAnsi="Arial" w:cs="Arial"/>
          <w:lang w:bidi="he-IL"/>
        </w:rPr>
      </w:pPr>
      <w:r w:rsidRPr="00CF41ED">
        <w:rPr>
          <w:rFonts w:ascii="Arial" w:eastAsia="Calibri" w:hAnsi="Arial" w:cs="Arial"/>
          <w:lang w:bidi="he-IL"/>
        </w:rPr>
        <w:t>An einer Pinnwand wird ein Baum (stabil, aus Pappe) befestigt, mit nur einer Pinnnadel unten am Stamm (er muss zur Seite kippen können)</w:t>
      </w:r>
      <w:r w:rsidR="00C126D2">
        <w:rPr>
          <w:rFonts w:ascii="Arial" w:eastAsia="Calibri" w:hAnsi="Arial" w:cs="Arial"/>
          <w:lang w:bidi="he-IL"/>
        </w:rPr>
        <w:t>.</w:t>
      </w:r>
    </w:p>
    <w:p w14:paraId="3BEF6A78" w14:textId="2A8FC377" w:rsidR="00CF41ED" w:rsidRPr="00CF41ED" w:rsidRDefault="00CF41ED" w:rsidP="006C7B90">
      <w:pPr>
        <w:numPr>
          <w:ilvl w:val="0"/>
          <w:numId w:val="26"/>
        </w:numPr>
        <w:spacing w:after="0" w:line="276" w:lineRule="auto"/>
        <w:contextualSpacing/>
        <w:rPr>
          <w:rFonts w:ascii="Arial" w:eastAsia="Calibri" w:hAnsi="Arial" w:cs="Arial"/>
          <w:lang w:bidi="he-IL"/>
        </w:rPr>
      </w:pPr>
      <w:r w:rsidRPr="00CF41ED">
        <w:rPr>
          <w:rFonts w:ascii="Arial" w:eastAsia="Calibri" w:hAnsi="Arial" w:cs="Arial"/>
          <w:lang w:bidi="he-IL"/>
        </w:rPr>
        <w:t>Für den Baum kann die Kopiervorlage</w:t>
      </w:r>
      <w:r w:rsidR="004327E9">
        <w:rPr>
          <w:rFonts w:ascii="Arial" w:eastAsia="Calibri" w:hAnsi="Arial" w:cs="Arial"/>
          <w:lang w:bidi="he-IL"/>
        </w:rPr>
        <w:t xml:space="preserve"> am Ende dieses Dokumentes</w:t>
      </w:r>
      <w:r w:rsidR="004327E9" w:rsidRPr="00CF41ED">
        <w:rPr>
          <w:rFonts w:ascii="Arial" w:eastAsia="Calibri" w:hAnsi="Arial" w:cs="Arial"/>
          <w:lang w:bidi="he-IL"/>
        </w:rPr>
        <w:t xml:space="preserve"> </w:t>
      </w:r>
      <w:r w:rsidRPr="00CF41ED">
        <w:rPr>
          <w:rFonts w:ascii="Arial" w:eastAsia="Calibri" w:hAnsi="Arial" w:cs="Arial"/>
          <w:lang w:bidi="he-IL"/>
        </w:rPr>
        <w:t>genommen werden; einfach ausdrucken, vergrößern und mit Pappe stabilisieren.</w:t>
      </w:r>
    </w:p>
    <w:p w14:paraId="6AD440CD" w14:textId="117CBAFD" w:rsidR="00CF41ED" w:rsidRPr="00CF41ED" w:rsidRDefault="00CF41ED" w:rsidP="006C7B90">
      <w:pPr>
        <w:numPr>
          <w:ilvl w:val="0"/>
          <w:numId w:val="26"/>
        </w:numPr>
        <w:spacing w:after="0" w:line="276" w:lineRule="auto"/>
        <w:contextualSpacing/>
        <w:rPr>
          <w:rFonts w:ascii="Arial" w:eastAsia="Calibri" w:hAnsi="Arial" w:cs="Arial"/>
          <w:lang w:bidi="he-IL"/>
        </w:rPr>
      </w:pPr>
      <w:r w:rsidRPr="00CF41ED">
        <w:rPr>
          <w:rFonts w:ascii="Arial" w:eastAsia="Calibri" w:hAnsi="Arial" w:cs="Arial"/>
          <w:lang w:bidi="he-IL"/>
        </w:rPr>
        <w:t>Unten am Stamm dienen dünne und dicke Baumwollfäden als Wurzeln. An diesen werden Zettel befestigt, auf denen konkrete Stärken und Herausforderungen der madagassischen Gesellschaft stehen</w:t>
      </w:r>
      <w:r w:rsidR="006C7B90">
        <w:rPr>
          <w:rFonts w:ascii="Arial" w:eastAsia="Calibri" w:hAnsi="Arial" w:cs="Arial"/>
          <w:lang w:bidi="he-IL"/>
        </w:rPr>
        <w:t xml:space="preserve"> (im Ablauf der Katechese vermerkt)</w:t>
      </w:r>
      <w:r w:rsidRPr="00CF41ED">
        <w:rPr>
          <w:rFonts w:ascii="Arial" w:eastAsia="Calibri" w:hAnsi="Arial" w:cs="Arial"/>
          <w:lang w:bidi="he-IL"/>
        </w:rPr>
        <w:t xml:space="preserve">. </w:t>
      </w:r>
    </w:p>
    <w:p w14:paraId="6BC6F60D" w14:textId="77777777" w:rsidR="00CF41ED" w:rsidRPr="00CF41ED" w:rsidRDefault="00CF41ED" w:rsidP="006C7B90">
      <w:pPr>
        <w:numPr>
          <w:ilvl w:val="0"/>
          <w:numId w:val="26"/>
        </w:numPr>
        <w:spacing w:after="0" w:line="276" w:lineRule="auto"/>
        <w:contextualSpacing/>
        <w:rPr>
          <w:rFonts w:ascii="Arial" w:eastAsia="Calibri" w:hAnsi="Arial" w:cs="Arial"/>
          <w:lang w:bidi="he-IL"/>
        </w:rPr>
      </w:pPr>
      <w:r w:rsidRPr="00CF41ED">
        <w:rPr>
          <w:rFonts w:ascii="Arial" w:eastAsia="Calibri" w:hAnsi="Arial" w:cs="Arial"/>
          <w:lang w:bidi="he-IL"/>
        </w:rPr>
        <w:t>Damit die Wurzeln nicht sofort sichtbar sind, wird über die Wurzeln ein braunes Tuch (als Erdboden) gehängt.</w:t>
      </w:r>
    </w:p>
    <w:p w14:paraId="4ADA3B0C" w14:textId="77777777" w:rsidR="00CF41ED" w:rsidRPr="00CF41ED" w:rsidRDefault="00CF41ED" w:rsidP="006C7B90">
      <w:pPr>
        <w:numPr>
          <w:ilvl w:val="0"/>
          <w:numId w:val="26"/>
        </w:numPr>
        <w:spacing w:after="0" w:line="276" w:lineRule="auto"/>
        <w:contextualSpacing/>
        <w:rPr>
          <w:rFonts w:ascii="Arial" w:eastAsia="Calibri" w:hAnsi="Arial" w:cs="Arial"/>
          <w:lang w:bidi="he-IL"/>
        </w:rPr>
      </w:pPr>
      <w:r w:rsidRPr="00CF41ED">
        <w:rPr>
          <w:rFonts w:ascii="Arial" w:eastAsia="Calibri" w:hAnsi="Arial" w:cs="Arial"/>
          <w:lang w:bidi="he-IL"/>
        </w:rPr>
        <w:t>In den Bänken werden Regentropfen aus Tonpapier und Stifte verteilt – für die Aktion zu den Fürbitten.</w:t>
      </w:r>
    </w:p>
    <w:p w14:paraId="31180B9C" w14:textId="77777777" w:rsidR="00CF41ED" w:rsidRPr="00CF41ED" w:rsidRDefault="00CF41ED" w:rsidP="00CF41ED">
      <w:pPr>
        <w:spacing w:after="0" w:line="240" w:lineRule="auto"/>
        <w:rPr>
          <w:rFonts w:ascii="Arial" w:eastAsia="Calibri" w:hAnsi="Arial" w:cs="Arial"/>
          <w:lang w:bidi="he-IL"/>
        </w:rPr>
      </w:pPr>
    </w:p>
    <w:p w14:paraId="028227C2" w14:textId="77777777" w:rsidR="00CF41ED" w:rsidRPr="00CF41ED" w:rsidRDefault="00CF41ED" w:rsidP="00CF41ED">
      <w:pPr>
        <w:spacing w:after="0" w:line="240" w:lineRule="auto"/>
        <w:rPr>
          <w:rFonts w:ascii="Arial" w:eastAsia="Calibri" w:hAnsi="Arial" w:cs="Arial"/>
          <w:lang w:bidi="he-IL"/>
        </w:rPr>
      </w:pPr>
      <w:r w:rsidRPr="00CF41ED">
        <w:rPr>
          <w:rFonts w:ascii="Arial" w:eastAsia="Calibri" w:hAnsi="Arial" w:cs="Arial"/>
          <w:lang w:bidi="he-IL"/>
        </w:rPr>
        <w:t>L = Leiter*in</w:t>
      </w:r>
    </w:p>
    <w:p w14:paraId="563BE6E9" w14:textId="77777777" w:rsidR="00CF41ED" w:rsidRPr="00CF41ED" w:rsidRDefault="00CF41ED" w:rsidP="00CF41ED">
      <w:pPr>
        <w:spacing w:after="0" w:line="240" w:lineRule="auto"/>
        <w:rPr>
          <w:rFonts w:ascii="Arial" w:eastAsia="Calibri" w:hAnsi="Arial" w:cs="Arial"/>
          <w:lang w:bidi="he-IL"/>
        </w:rPr>
      </w:pPr>
      <w:r w:rsidRPr="00CF41ED">
        <w:rPr>
          <w:rFonts w:ascii="Arial" w:eastAsia="Calibri" w:hAnsi="Arial" w:cs="Arial"/>
          <w:lang w:bidi="he-IL"/>
        </w:rPr>
        <w:t xml:space="preserve">S = Sprecher*in </w:t>
      </w:r>
    </w:p>
    <w:p w14:paraId="531663A5" w14:textId="77777777" w:rsidR="00CF41ED" w:rsidRPr="00CF41ED" w:rsidRDefault="00CF41ED" w:rsidP="00CF41ED">
      <w:pPr>
        <w:spacing w:after="0" w:line="240" w:lineRule="auto"/>
        <w:rPr>
          <w:rFonts w:ascii="Arial" w:eastAsia="Calibri" w:hAnsi="Arial" w:cs="Arial"/>
          <w:lang w:bidi="he-IL"/>
        </w:rPr>
      </w:pPr>
      <w:r w:rsidRPr="00CF41ED">
        <w:rPr>
          <w:rFonts w:ascii="Arial" w:eastAsia="Calibri" w:hAnsi="Arial" w:cs="Arial"/>
          <w:lang w:bidi="he-IL"/>
        </w:rPr>
        <w:t>A = Alle</w:t>
      </w:r>
    </w:p>
    <w:p w14:paraId="1CF98A1C" w14:textId="77777777" w:rsidR="00CF41ED" w:rsidRPr="00CF41ED" w:rsidRDefault="00CF41ED" w:rsidP="00CF41ED">
      <w:pPr>
        <w:spacing w:after="0" w:line="276" w:lineRule="auto"/>
        <w:rPr>
          <w:rFonts w:ascii="Arial" w:eastAsia="Calibri" w:hAnsi="Arial" w:cs="Arial"/>
          <w:lang w:bidi="he-IL"/>
        </w:rPr>
      </w:pPr>
    </w:p>
    <w:p w14:paraId="2C340D7E" w14:textId="77777777" w:rsidR="00CF41ED" w:rsidRPr="00CF41ED" w:rsidRDefault="00CF41ED" w:rsidP="00CF41ED">
      <w:pPr>
        <w:spacing w:after="0" w:line="276" w:lineRule="auto"/>
        <w:rPr>
          <w:rFonts w:ascii="Arial" w:eastAsia="Calibri" w:hAnsi="Arial" w:cs="Arial"/>
          <w:lang w:bidi="he-IL"/>
        </w:rPr>
      </w:pPr>
    </w:p>
    <w:p w14:paraId="69755B86" w14:textId="77777777" w:rsidR="00CF41ED" w:rsidRPr="00CF41ED" w:rsidRDefault="00CF41ED" w:rsidP="00CF41ED">
      <w:pPr>
        <w:spacing w:after="0" w:line="276" w:lineRule="auto"/>
        <w:rPr>
          <w:rFonts w:ascii="Arial" w:eastAsia="Calibri" w:hAnsi="Arial" w:cs="Arial"/>
          <w:b/>
          <w:bCs/>
          <w:lang w:bidi="he-IL"/>
        </w:rPr>
      </w:pPr>
      <w:r w:rsidRPr="00CF41ED">
        <w:rPr>
          <w:rFonts w:ascii="Arial" w:eastAsia="Calibri" w:hAnsi="Arial" w:cs="Arial"/>
          <w:b/>
          <w:bCs/>
          <w:lang w:bidi="he-IL"/>
        </w:rPr>
        <w:t>Textvorschläge Lesung</w:t>
      </w:r>
    </w:p>
    <w:p w14:paraId="56450ED3" w14:textId="77777777" w:rsidR="00CF41ED" w:rsidRPr="00CF41ED" w:rsidRDefault="00CF41ED" w:rsidP="00CF41ED">
      <w:pPr>
        <w:spacing w:after="0" w:line="276" w:lineRule="auto"/>
        <w:ind w:left="720"/>
        <w:contextualSpacing/>
        <w:rPr>
          <w:rFonts w:ascii="Arial" w:eastAsia="Calibri" w:hAnsi="Arial" w:cs="Arial"/>
          <w:lang w:bidi="he-IL"/>
        </w:rPr>
      </w:pPr>
      <w:proofErr w:type="spellStart"/>
      <w:r w:rsidRPr="00CF41ED">
        <w:rPr>
          <w:rFonts w:ascii="Arial" w:eastAsia="Calibri" w:hAnsi="Arial" w:cs="Arial"/>
          <w:lang w:bidi="he-IL"/>
        </w:rPr>
        <w:t>Jer</w:t>
      </w:r>
      <w:proofErr w:type="spellEnd"/>
      <w:r w:rsidRPr="00CF41ED">
        <w:rPr>
          <w:rFonts w:ascii="Arial" w:eastAsia="Calibri" w:hAnsi="Arial" w:cs="Arial"/>
          <w:lang w:bidi="he-IL"/>
        </w:rPr>
        <w:t xml:space="preserve"> 17,7-8</w:t>
      </w:r>
    </w:p>
    <w:p w14:paraId="3256AB1D" w14:textId="77777777" w:rsidR="00CF41ED" w:rsidRPr="00CF41ED" w:rsidRDefault="00CF41ED" w:rsidP="00CF41ED">
      <w:pPr>
        <w:spacing w:after="0" w:line="276" w:lineRule="auto"/>
        <w:ind w:left="720"/>
        <w:contextualSpacing/>
        <w:rPr>
          <w:rFonts w:ascii="Arial" w:eastAsia="Calibri" w:hAnsi="Arial" w:cs="Arial"/>
          <w:lang w:bidi="he-IL"/>
        </w:rPr>
      </w:pPr>
      <w:r w:rsidRPr="00CF41ED">
        <w:rPr>
          <w:rFonts w:ascii="Arial" w:eastAsia="Calibri" w:hAnsi="Arial" w:cs="Arial"/>
          <w:lang w:bidi="he-IL"/>
        </w:rPr>
        <w:t>Ps 1,1-3</w:t>
      </w:r>
    </w:p>
    <w:p w14:paraId="41EF580B" w14:textId="77777777" w:rsidR="00CF41ED" w:rsidRPr="00CF41ED" w:rsidRDefault="00CF41ED" w:rsidP="00CF41ED">
      <w:pPr>
        <w:spacing w:after="0" w:line="276" w:lineRule="auto"/>
        <w:ind w:left="720"/>
        <w:contextualSpacing/>
        <w:rPr>
          <w:rFonts w:ascii="Arial" w:eastAsia="Calibri" w:hAnsi="Arial" w:cs="Arial"/>
          <w:i/>
          <w:iCs/>
          <w:lang w:bidi="he-IL"/>
        </w:rPr>
      </w:pPr>
      <w:r w:rsidRPr="00CF41ED">
        <w:rPr>
          <w:rFonts w:ascii="Arial" w:eastAsia="Calibri" w:hAnsi="Arial" w:cs="Arial"/>
          <w:i/>
          <w:iCs/>
          <w:lang w:bidi="he-IL"/>
        </w:rPr>
        <w:t>Bei beiden Lesungen ist darauf zu achten, dass „Mensch“ gelesen wird, nicht „Mann“.</w:t>
      </w:r>
    </w:p>
    <w:p w14:paraId="1611760A" w14:textId="77777777" w:rsidR="00CF41ED" w:rsidRPr="00CF41ED" w:rsidRDefault="00CF41ED" w:rsidP="00CF41ED">
      <w:pPr>
        <w:spacing w:after="0" w:line="276" w:lineRule="auto"/>
        <w:rPr>
          <w:rFonts w:ascii="Arial" w:eastAsia="Calibri" w:hAnsi="Arial" w:cs="Arial"/>
          <w:lang w:bidi="he-IL"/>
        </w:rPr>
      </w:pPr>
    </w:p>
    <w:p w14:paraId="36EA2185" w14:textId="77777777" w:rsidR="00CF41ED" w:rsidRPr="00CF41ED" w:rsidRDefault="00CF41ED" w:rsidP="00CF41ED">
      <w:pPr>
        <w:spacing w:after="0" w:line="276" w:lineRule="auto"/>
        <w:rPr>
          <w:rFonts w:ascii="Arial" w:eastAsia="Calibri" w:hAnsi="Arial" w:cs="Arial"/>
          <w:b/>
          <w:bCs/>
          <w:lang w:bidi="he-IL"/>
        </w:rPr>
      </w:pPr>
      <w:r w:rsidRPr="00CF41ED">
        <w:rPr>
          <w:rFonts w:ascii="Arial" w:eastAsia="Calibri" w:hAnsi="Arial" w:cs="Arial"/>
          <w:b/>
          <w:bCs/>
          <w:lang w:bidi="he-IL"/>
        </w:rPr>
        <w:t>Baustein Katechese</w:t>
      </w:r>
    </w:p>
    <w:p w14:paraId="4F14B485" w14:textId="77777777" w:rsidR="00CF41ED" w:rsidRPr="00CF41ED" w:rsidRDefault="00CF41ED" w:rsidP="00CF41ED">
      <w:pPr>
        <w:spacing w:after="0" w:line="276" w:lineRule="auto"/>
        <w:ind w:left="708" w:hanging="708"/>
        <w:rPr>
          <w:rFonts w:ascii="Arial" w:eastAsia="Calibri" w:hAnsi="Arial" w:cs="Arial"/>
          <w:lang w:bidi="he-IL"/>
        </w:rPr>
      </w:pPr>
      <w:r w:rsidRPr="00CF41ED">
        <w:rPr>
          <w:rFonts w:ascii="Arial" w:eastAsia="Calibri" w:hAnsi="Arial" w:cs="Arial"/>
          <w:b/>
          <w:bCs/>
          <w:lang w:bidi="he-IL"/>
        </w:rPr>
        <w:t>L</w:t>
      </w:r>
      <w:r w:rsidRPr="00CF41ED">
        <w:rPr>
          <w:rFonts w:ascii="Arial" w:eastAsia="Calibri" w:hAnsi="Arial" w:cs="Arial"/>
          <w:lang w:bidi="he-IL"/>
        </w:rPr>
        <w:tab/>
        <w:t xml:space="preserve">Habt ihr das gehört? „Gesegnet ist ein Mensch, der auf Gott vertraut.“ Gesegnet, das heißt: Gott beschützt diesen Menschen. Das ist toll. Und dieser Mensch wird verglichen mit einem Baum: einem Baum, der am Bach steht und seine Wurzeln zum Wasser ausstreckt. Er bleibt immer grün und trägt viele Früchte. </w:t>
      </w:r>
    </w:p>
    <w:p w14:paraId="685E3DE9" w14:textId="77777777"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Bringt uns das bei unserem Baum weiter? Vielleicht müssen wir zuerst die Frage klären, was dem Baum eigentlich fehlt? Warum ist er überhaupt umgekippt?“</w:t>
      </w:r>
    </w:p>
    <w:p w14:paraId="027A0D8F" w14:textId="77777777" w:rsidR="00CF41ED" w:rsidRPr="00CF41ED" w:rsidRDefault="00CF41ED" w:rsidP="00CF41ED">
      <w:pPr>
        <w:spacing w:after="0" w:line="276" w:lineRule="auto"/>
        <w:rPr>
          <w:rFonts w:ascii="Arial" w:eastAsia="Calibri" w:hAnsi="Arial" w:cs="Arial"/>
          <w:lang w:bidi="he-IL"/>
        </w:rPr>
      </w:pPr>
    </w:p>
    <w:p w14:paraId="1F66C85F" w14:textId="77777777" w:rsidR="00CF41ED" w:rsidRPr="00CF41ED" w:rsidRDefault="00CF41ED" w:rsidP="00CF41ED">
      <w:pPr>
        <w:spacing w:after="0" w:line="276" w:lineRule="auto"/>
        <w:rPr>
          <w:rFonts w:ascii="Arial" w:eastAsia="Calibri" w:hAnsi="Arial" w:cs="Arial"/>
          <w:i/>
          <w:iCs/>
          <w:lang w:bidi="he-IL"/>
        </w:rPr>
      </w:pPr>
      <w:r w:rsidRPr="00CF41ED">
        <w:rPr>
          <w:rFonts w:ascii="Arial" w:eastAsia="Calibri" w:hAnsi="Arial" w:cs="Arial"/>
          <w:b/>
          <w:bCs/>
          <w:lang w:bidi="he-IL"/>
        </w:rPr>
        <w:t>A</w:t>
      </w:r>
      <w:r w:rsidRPr="00CF41ED">
        <w:rPr>
          <w:rFonts w:ascii="Arial" w:eastAsia="Calibri" w:hAnsi="Arial" w:cs="Arial"/>
          <w:lang w:bidi="he-IL"/>
        </w:rPr>
        <w:tab/>
      </w:r>
      <w:r w:rsidRPr="00CF41ED">
        <w:rPr>
          <w:rFonts w:ascii="Arial" w:eastAsia="Calibri" w:hAnsi="Arial" w:cs="Arial"/>
          <w:i/>
          <w:iCs/>
          <w:lang w:bidi="he-IL"/>
        </w:rPr>
        <w:t xml:space="preserve">Vorschläge der Kinder hören: </w:t>
      </w:r>
    </w:p>
    <w:p w14:paraId="45219870" w14:textId="32A1325E" w:rsidR="00CF41ED" w:rsidRPr="00CF41ED" w:rsidRDefault="00CF41ED" w:rsidP="00CF41ED">
      <w:pPr>
        <w:spacing w:after="0" w:line="276" w:lineRule="auto"/>
        <w:ind w:left="708"/>
        <w:rPr>
          <w:rFonts w:ascii="Arial" w:eastAsia="Calibri" w:hAnsi="Arial" w:cs="Arial"/>
          <w:i/>
          <w:iCs/>
          <w:lang w:bidi="he-IL"/>
        </w:rPr>
      </w:pPr>
      <w:r w:rsidRPr="00CF41ED">
        <w:rPr>
          <w:rFonts w:ascii="Arial" w:eastAsia="Calibri" w:hAnsi="Arial" w:cs="Arial"/>
          <w:i/>
          <w:iCs/>
          <w:lang w:bidi="he-IL"/>
        </w:rPr>
        <w:t>„Du hast ihn umgekippt!“ – „Ja, das stimmt, aber ein Baum kippt ja normalerweise nicht einfach um, wenn man leicht dagegen stößt.“</w:t>
      </w:r>
      <w:r w:rsidR="00EC4794">
        <w:rPr>
          <w:rFonts w:ascii="Arial" w:eastAsia="Calibri" w:hAnsi="Arial" w:cs="Arial"/>
          <w:i/>
          <w:iCs/>
          <w:lang w:bidi="he-IL"/>
        </w:rPr>
        <w:t xml:space="preserve"> </w:t>
      </w:r>
      <w:r w:rsidRPr="00CF41ED">
        <w:rPr>
          <w:rFonts w:ascii="Arial" w:eastAsia="Calibri" w:hAnsi="Arial" w:cs="Arial"/>
          <w:i/>
          <w:iCs/>
          <w:lang w:bidi="he-IL"/>
        </w:rPr>
        <w:t>…</w:t>
      </w:r>
    </w:p>
    <w:p w14:paraId="34E1ECCF" w14:textId="77777777" w:rsidR="00CF41ED" w:rsidRPr="00CF41ED" w:rsidRDefault="00CF41ED" w:rsidP="00CF41ED">
      <w:pPr>
        <w:spacing w:after="0" w:line="276" w:lineRule="auto"/>
        <w:rPr>
          <w:rFonts w:ascii="Arial" w:eastAsia="Calibri" w:hAnsi="Arial" w:cs="Arial"/>
          <w:lang w:bidi="he-IL"/>
        </w:rPr>
      </w:pPr>
    </w:p>
    <w:p w14:paraId="5A469F28" w14:textId="77777777" w:rsidR="00CF41ED" w:rsidRPr="00CF41ED" w:rsidRDefault="00CF41ED" w:rsidP="00CF41ED">
      <w:pPr>
        <w:spacing w:after="0" w:line="276" w:lineRule="auto"/>
        <w:rPr>
          <w:rFonts w:ascii="Arial" w:eastAsia="Calibri" w:hAnsi="Arial" w:cs="Arial"/>
          <w:lang w:bidi="he-IL"/>
        </w:rPr>
      </w:pPr>
      <w:r w:rsidRPr="00CF41ED">
        <w:rPr>
          <w:rFonts w:ascii="Arial" w:eastAsia="Calibri" w:hAnsi="Arial" w:cs="Arial"/>
          <w:b/>
          <w:bCs/>
          <w:lang w:bidi="he-IL"/>
        </w:rPr>
        <w:t>L</w:t>
      </w:r>
      <w:r w:rsidRPr="00CF41ED">
        <w:rPr>
          <w:rFonts w:ascii="Arial" w:eastAsia="Calibri" w:hAnsi="Arial" w:cs="Arial"/>
          <w:lang w:bidi="he-IL"/>
        </w:rPr>
        <w:tab/>
        <w:t xml:space="preserve">Ja, es könnte an den Wurzeln liegen. Schauen wir sie uns doch mal an. </w:t>
      </w:r>
    </w:p>
    <w:p w14:paraId="6254B931" w14:textId="44EE8779"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w:t>
      </w:r>
      <w:r w:rsidRPr="00CF41ED">
        <w:rPr>
          <w:rFonts w:ascii="Arial" w:eastAsia="Calibri" w:hAnsi="Arial" w:cs="Arial"/>
          <w:i/>
          <w:iCs/>
          <w:lang w:bidi="he-IL"/>
        </w:rPr>
        <w:t>mit Hilfe einiger Kinder das braune Tuch abnehmen, Wollfäden betrachten</w:t>
      </w:r>
      <w:r w:rsidRPr="00CF41ED">
        <w:rPr>
          <w:rFonts w:ascii="Arial" w:eastAsia="Calibri" w:hAnsi="Arial" w:cs="Arial"/>
          <w:lang w:bidi="he-IL"/>
        </w:rPr>
        <w:t>)</w:t>
      </w:r>
    </w:p>
    <w:p w14:paraId="675169B6" w14:textId="77777777" w:rsidR="00CF41ED" w:rsidRPr="00CF41ED" w:rsidRDefault="00CF41ED" w:rsidP="00CF41ED">
      <w:pPr>
        <w:spacing w:after="0" w:line="276" w:lineRule="auto"/>
        <w:ind w:firstLine="708"/>
        <w:rPr>
          <w:rFonts w:ascii="Arial" w:eastAsia="Calibri" w:hAnsi="Arial" w:cs="Arial"/>
          <w:lang w:bidi="he-IL"/>
        </w:rPr>
      </w:pPr>
    </w:p>
    <w:p w14:paraId="39514DF3" w14:textId="77777777"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Ach, du meine Güte, einigen Wurzeln geht es aber nicht gut und sie sind sehr dünn. Kein Wunder, dass sie Schwierigkeiten haben, den Baum zu halten. Da gibt es aber ein Ungleichgewicht. Was steht denn an den Wurzeln dran? Wer möchte vorlesen?“</w:t>
      </w:r>
    </w:p>
    <w:p w14:paraId="7F282D27" w14:textId="77777777" w:rsidR="00CF41ED" w:rsidRPr="00CF41ED" w:rsidRDefault="00CF41ED" w:rsidP="00CF41ED">
      <w:pPr>
        <w:spacing w:after="0" w:line="276" w:lineRule="auto"/>
        <w:rPr>
          <w:rFonts w:ascii="Arial" w:eastAsia="Calibri" w:hAnsi="Arial" w:cs="Arial"/>
          <w:i/>
          <w:iCs/>
          <w:lang w:bidi="he-IL"/>
        </w:rPr>
      </w:pPr>
    </w:p>
    <w:p w14:paraId="4359351E" w14:textId="77777777" w:rsidR="00CF41ED" w:rsidRPr="00CF41ED" w:rsidRDefault="00CF41ED" w:rsidP="00CF41ED">
      <w:pPr>
        <w:spacing w:after="0" w:line="276" w:lineRule="auto"/>
        <w:rPr>
          <w:rFonts w:ascii="Arial" w:eastAsia="Calibri" w:hAnsi="Arial" w:cs="Arial"/>
          <w:i/>
          <w:iCs/>
          <w:lang w:bidi="he-IL"/>
        </w:rPr>
      </w:pPr>
      <w:r w:rsidRPr="00CF41ED">
        <w:rPr>
          <w:rFonts w:ascii="Arial" w:eastAsia="Calibri" w:hAnsi="Arial" w:cs="Arial"/>
          <w:b/>
          <w:bCs/>
          <w:lang w:bidi="he-IL"/>
        </w:rPr>
        <w:t>A</w:t>
      </w:r>
      <w:r w:rsidRPr="00CF41ED">
        <w:rPr>
          <w:rFonts w:ascii="Arial" w:eastAsia="Calibri" w:hAnsi="Arial" w:cs="Arial"/>
          <w:i/>
          <w:iCs/>
          <w:lang w:bidi="he-IL"/>
        </w:rPr>
        <w:tab/>
        <w:t>Kinder lesen vor, was auf den Zetteln an den Wurzeln steht:</w:t>
      </w:r>
    </w:p>
    <w:p w14:paraId="505794CB" w14:textId="77777777" w:rsidR="00CF41ED" w:rsidRPr="00CF41ED" w:rsidRDefault="00CF41ED" w:rsidP="00CF41ED">
      <w:pPr>
        <w:spacing w:after="0" w:line="276" w:lineRule="auto"/>
        <w:ind w:left="708"/>
        <w:rPr>
          <w:rFonts w:ascii="Arial" w:eastAsia="Calibri" w:hAnsi="Arial" w:cs="Arial"/>
          <w:b/>
          <w:bCs/>
          <w:color w:val="00B050"/>
          <w:lang w:bidi="he-IL"/>
        </w:rPr>
      </w:pPr>
      <w:r w:rsidRPr="00CF41ED">
        <w:rPr>
          <w:rFonts w:ascii="Arial" w:eastAsia="Calibri" w:hAnsi="Arial" w:cs="Arial"/>
          <w:b/>
          <w:bCs/>
          <w:color w:val="00B050"/>
          <w:lang w:bidi="he-IL"/>
        </w:rPr>
        <w:t>Dicke Wurzeln = Stärken:</w:t>
      </w:r>
    </w:p>
    <w:p w14:paraId="4AF401DE"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„Die meisten Kinder können zur Schule gehen.“</w:t>
      </w:r>
    </w:p>
    <w:p w14:paraId="0DF87E7D"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„Jeder zweite Mensch in Madagaskar hat genug zum Essen.“</w:t>
      </w:r>
    </w:p>
    <w:p w14:paraId="111936EA"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„Frauen schaffen viel, sie haben Ideen und gestalten ihr Leben.“</w:t>
      </w:r>
    </w:p>
    <w:p w14:paraId="0F5C56A6"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„Wenn ein Mann stirbt, übernimmt seine Frau die Verantwortung für das Land, auf dem ihr Haus steht.“</w:t>
      </w:r>
    </w:p>
    <w:p w14:paraId="6474D526"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„Es gibt genug Wasser zum Trinken.“</w:t>
      </w:r>
    </w:p>
    <w:p w14:paraId="71221181"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„In Madagaskar werden viele Kinder geboren.“</w:t>
      </w:r>
    </w:p>
    <w:p w14:paraId="430687FC" w14:textId="6D15FF50" w:rsidR="00CF41ED" w:rsidRPr="00CF41ED" w:rsidRDefault="00CF41ED" w:rsidP="00CF41ED">
      <w:pPr>
        <w:spacing w:after="0" w:line="276" w:lineRule="auto"/>
        <w:ind w:left="708"/>
        <w:rPr>
          <w:rFonts w:ascii="Arial" w:eastAsia="Calibri" w:hAnsi="Arial" w:cs="Arial"/>
          <w:color w:val="00B050"/>
          <w:lang w:bidi="he-IL"/>
        </w:rPr>
      </w:pPr>
      <w:bookmarkStart w:id="0" w:name="_Hlk114482108"/>
      <w:r w:rsidRPr="00CF41ED">
        <w:rPr>
          <w:rFonts w:ascii="Arial" w:eastAsia="Calibri" w:hAnsi="Arial" w:cs="Arial"/>
          <w:color w:val="00B050"/>
          <w:lang w:bidi="he-IL"/>
        </w:rPr>
        <w:t xml:space="preserve">„Der Gemeinschaftssinn ist in der Kultur Madagaskars sehr wichtig. Familien besuchen sich zu allen erdenklichen Anlässen untereinander und es gibt ein sehr starkes Miteinander, auch über die Familie hinaus. Für viele Madagassen ist die Gemeinschaft wichtiger als persönliche Interessen. Dafür gibt es sogar ein eigenes Wort: </w:t>
      </w:r>
      <w:proofErr w:type="spellStart"/>
      <w:r w:rsidRPr="00CF41ED">
        <w:rPr>
          <w:rFonts w:ascii="Arial" w:eastAsia="Calibri" w:hAnsi="Arial" w:cs="Arial"/>
          <w:i/>
          <w:color w:val="00B050"/>
          <w:lang w:bidi="he-IL"/>
        </w:rPr>
        <w:t>Fihavanana</w:t>
      </w:r>
      <w:proofErr w:type="spellEnd"/>
      <w:r w:rsidR="00EC4794">
        <w:rPr>
          <w:rFonts w:ascii="Arial" w:eastAsia="Calibri" w:hAnsi="Arial" w:cs="Arial"/>
          <w:i/>
          <w:color w:val="00B050"/>
          <w:lang w:bidi="he-IL"/>
        </w:rPr>
        <w:t>.</w:t>
      </w:r>
      <w:r w:rsidRPr="00CF41ED">
        <w:rPr>
          <w:rFonts w:ascii="Arial" w:eastAsia="Calibri" w:hAnsi="Arial" w:cs="Arial"/>
          <w:color w:val="00B050"/>
          <w:lang w:bidi="he-IL"/>
        </w:rPr>
        <w:t>“</w:t>
      </w:r>
    </w:p>
    <w:bookmarkEnd w:id="0"/>
    <w:p w14:paraId="7FF5198A" w14:textId="77777777" w:rsidR="00007DF4" w:rsidRDefault="00007DF4" w:rsidP="00CF41ED">
      <w:pPr>
        <w:spacing w:after="0" w:line="276" w:lineRule="auto"/>
        <w:ind w:left="708"/>
        <w:rPr>
          <w:rFonts w:ascii="Arial" w:eastAsia="Calibri" w:hAnsi="Arial" w:cs="Arial"/>
          <w:b/>
          <w:bCs/>
          <w:color w:val="00B050"/>
          <w:lang w:bidi="he-IL"/>
        </w:rPr>
      </w:pPr>
    </w:p>
    <w:p w14:paraId="6C9BADC7" w14:textId="0DD0024E" w:rsidR="00CF41ED" w:rsidRPr="00CF41ED" w:rsidRDefault="00CF41ED" w:rsidP="00CF41ED">
      <w:pPr>
        <w:spacing w:after="0" w:line="276" w:lineRule="auto"/>
        <w:ind w:left="708"/>
        <w:rPr>
          <w:rFonts w:ascii="Arial" w:eastAsia="Calibri" w:hAnsi="Arial" w:cs="Arial"/>
          <w:b/>
          <w:bCs/>
          <w:color w:val="00B050"/>
          <w:lang w:bidi="he-IL"/>
        </w:rPr>
      </w:pPr>
      <w:r w:rsidRPr="00CF41ED">
        <w:rPr>
          <w:rFonts w:ascii="Arial" w:eastAsia="Calibri" w:hAnsi="Arial" w:cs="Arial"/>
          <w:b/>
          <w:bCs/>
          <w:color w:val="00B050"/>
          <w:lang w:bidi="he-IL"/>
        </w:rPr>
        <w:t>Dünne Wurzeln = Herausforderungen:</w:t>
      </w:r>
    </w:p>
    <w:p w14:paraId="2B66A654"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„Viele Kinder können nicht zur Schule gehen, weil der Weg zur nächsten Schule zu weit ist.“ (</w:t>
      </w:r>
      <w:r w:rsidRPr="00CF41ED">
        <w:rPr>
          <w:rFonts w:ascii="Arial" w:eastAsia="Calibri" w:hAnsi="Arial" w:cs="Arial"/>
          <w:i/>
          <w:iCs/>
          <w:color w:val="00B050"/>
          <w:lang w:bidi="he-IL"/>
        </w:rPr>
        <w:t>Evtl. erklärt der/die GL für die Kinder, welche Folgen dieser Umstand mit sich führt: Ohne Schule können sie keinen Beruf erlernen</w:t>
      </w:r>
      <w:r w:rsidRPr="00CF41ED">
        <w:rPr>
          <w:rFonts w:ascii="Arial" w:eastAsia="Calibri" w:hAnsi="Arial" w:cs="Arial"/>
          <w:color w:val="00B050"/>
          <w:lang w:bidi="he-IL"/>
        </w:rPr>
        <w:t>.)</w:t>
      </w:r>
    </w:p>
    <w:p w14:paraId="1C07A1E2"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„Fast die Hälfte aller Einwohner leidet unter Hunger.“</w:t>
      </w:r>
    </w:p>
    <w:p w14:paraId="6BDA2BDF"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„Frauen dürfen oft keine Entscheidungen treffen. Das tun andere für sie.“ (</w:t>
      </w:r>
      <w:r w:rsidRPr="00CF41ED">
        <w:rPr>
          <w:rFonts w:ascii="Arial" w:eastAsia="Calibri" w:hAnsi="Arial" w:cs="Arial"/>
          <w:i/>
          <w:iCs/>
          <w:color w:val="00B050"/>
          <w:lang w:bidi="he-IL"/>
        </w:rPr>
        <w:t>Mögliche Erklärung: Das tun Männer, Eltern, Schwiegereltern.</w:t>
      </w:r>
      <w:r w:rsidRPr="00CF41ED">
        <w:rPr>
          <w:rFonts w:ascii="Arial" w:eastAsia="Calibri" w:hAnsi="Arial" w:cs="Arial"/>
          <w:color w:val="00B050"/>
          <w:lang w:bidi="he-IL"/>
        </w:rPr>
        <w:t>)</w:t>
      </w:r>
    </w:p>
    <w:p w14:paraId="2BD202DF" w14:textId="76C356B2"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„Das Essen wird über Feuer gekocht, doch für das Feuer werden sehr viele Bäume gefällt.“ (</w:t>
      </w:r>
      <w:r w:rsidRPr="00CF41ED">
        <w:rPr>
          <w:rFonts w:ascii="Arial" w:eastAsia="Calibri" w:hAnsi="Arial" w:cs="Arial"/>
          <w:i/>
          <w:iCs/>
          <w:color w:val="00B050"/>
          <w:lang w:bidi="he-IL"/>
        </w:rPr>
        <w:t>Die Landschaft ist kahl und ohne Bäume wird weniger CO</w:t>
      </w:r>
      <w:r w:rsidRPr="006C7B90">
        <w:rPr>
          <w:rFonts w:ascii="Arial" w:eastAsia="Calibri" w:hAnsi="Arial" w:cs="Arial"/>
          <w:i/>
          <w:iCs/>
          <w:color w:val="00B050"/>
          <w:vertAlign w:val="subscript"/>
          <w:lang w:bidi="he-IL"/>
        </w:rPr>
        <w:t>2</w:t>
      </w:r>
      <w:r w:rsidRPr="00CF41ED">
        <w:rPr>
          <w:rFonts w:ascii="Arial" w:eastAsia="Calibri" w:hAnsi="Arial" w:cs="Arial"/>
          <w:i/>
          <w:iCs/>
          <w:color w:val="00B050"/>
          <w:lang w:bidi="he-IL"/>
        </w:rPr>
        <w:t xml:space="preserve"> ge</w:t>
      </w:r>
      <w:r w:rsidR="00EC4794">
        <w:rPr>
          <w:rFonts w:ascii="Arial" w:eastAsia="Calibri" w:hAnsi="Arial" w:cs="Arial"/>
          <w:i/>
          <w:iCs/>
          <w:color w:val="00B050"/>
          <w:lang w:bidi="he-IL"/>
        </w:rPr>
        <w:t>speichert</w:t>
      </w:r>
      <w:r w:rsidRPr="00CF41ED">
        <w:rPr>
          <w:rFonts w:ascii="Arial" w:eastAsia="Calibri" w:hAnsi="Arial" w:cs="Arial"/>
          <w:color w:val="00B050"/>
          <w:lang w:bidi="he-IL"/>
        </w:rPr>
        <w:t>.)</w:t>
      </w:r>
    </w:p>
    <w:p w14:paraId="32C4FE67"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lastRenderedPageBreak/>
        <w:t>„Wenn Frauen nach dem Tod ihres Mannes die Verantwortung für ihre Felder übernehmen und dort Reis und Gemüse anbauen, bekommen sie meistens keine Urkunde darüber.“ (</w:t>
      </w:r>
      <w:r w:rsidRPr="00CF41ED">
        <w:rPr>
          <w:rFonts w:ascii="Arial" w:eastAsia="Calibri" w:hAnsi="Arial" w:cs="Arial"/>
          <w:i/>
          <w:iCs/>
          <w:color w:val="00B050"/>
          <w:lang w:bidi="he-IL"/>
        </w:rPr>
        <w:t>Das Land kann ihnen jederzeit weggenommen werden</w:t>
      </w:r>
      <w:r w:rsidRPr="00CF41ED">
        <w:rPr>
          <w:rFonts w:ascii="Arial" w:eastAsia="Calibri" w:hAnsi="Arial" w:cs="Arial"/>
          <w:color w:val="00B050"/>
          <w:lang w:bidi="he-IL"/>
        </w:rPr>
        <w:t>.)</w:t>
      </w:r>
    </w:p>
    <w:p w14:paraId="4A6083A5"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„Frauen und Kinder gelten weniger als Männer. Daher ist es nicht selten, dass sie in der Familie geschlagen werden.“</w:t>
      </w:r>
    </w:p>
    <w:p w14:paraId="73A71CB1" w14:textId="77777777" w:rsidR="00CF41ED" w:rsidRP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„Manchmal gibt es nur einen Brunnen im Dorf. Das Wasser muss weite Strecken getragen werden und ist zum Trinken nicht sauber genug.“ (</w:t>
      </w:r>
      <w:r w:rsidRPr="00CF41ED">
        <w:rPr>
          <w:rFonts w:ascii="Arial" w:eastAsia="Calibri" w:hAnsi="Arial" w:cs="Arial"/>
          <w:i/>
          <w:iCs/>
          <w:color w:val="00B050"/>
          <w:lang w:bidi="he-IL"/>
        </w:rPr>
        <w:t>So können die Menschen leicht krank werden</w:t>
      </w:r>
      <w:r w:rsidRPr="00CF41ED">
        <w:rPr>
          <w:rFonts w:ascii="Arial" w:eastAsia="Calibri" w:hAnsi="Arial" w:cs="Arial"/>
          <w:color w:val="00B050"/>
          <w:lang w:bidi="he-IL"/>
        </w:rPr>
        <w:t>.)</w:t>
      </w:r>
    </w:p>
    <w:p w14:paraId="6D04A4A4" w14:textId="3EE1DFED" w:rsidR="00CF41ED" w:rsidRDefault="00CF41ED" w:rsidP="00CF41ED">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„Jedes vierte Kind hat keine Geburtsurkunde, sodass es nicht zur Schule gehen kann.“</w:t>
      </w:r>
    </w:p>
    <w:p w14:paraId="16E74E05" w14:textId="77777777" w:rsidR="00912D82" w:rsidRPr="00CF41ED" w:rsidRDefault="00912D82" w:rsidP="00CF41ED">
      <w:pPr>
        <w:spacing w:after="0" w:line="276" w:lineRule="auto"/>
        <w:ind w:left="708"/>
        <w:rPr>
          <w:rFonts w:ascii="Arial" w:eastAsia="Calibri" w:hAnsi="Arial" w:cs="Arial"/>
          <w:color w:val="00B050"/>
          <w:lang w:bidi="he-IL"/>
        </w:rPr>
      </w:pPr>
    </w:p>
    <w:p w14:paraId="68B02B33" w14:textId="77777777" w:rsidR="00CF41ED" w:rsidRPr="00CF41ED" w:rsidRDefault="00CF41ED" w:rsidP="00CF41ED">
      <w:pPr>
        <w:spacing w:after="0" w:line="276" w:lineRule="auto"/>
        <w:ind w:left="708" w:hanging="708"/>
        <w:rPr>
          <w:rFonts w:ascii="Arial" w:eastAsia="Calibri" w:hAnsi="Arial" w:cs="Arial"/>
          <w:lang w:bidi="he-IL"/>
        </w:rPr>
      </w:pPr>
      <w:r w:rsidRPr="00CF41ED">
        <w:rPr>
          <w:rFonts w:ascii="Arial" w:eastAsia="Calibri" w:hAnsi="Arial" w:cs="Arial"/>
          <w:b/>
          <w:bCs/>
          <w:lang w:bidi="he-IL"/>
        </w:rPr>
        <w:t>L</w:t>
      </w:r>
      <w:r w:rsidRPr="00CF41ED">
        <w:rPr>
          <w:rFonts w:ascii="Arial" w:eastAsia="Calibri" w:hAnsi="Arial" w:cs="Arial"/>
          <w:lang w:bidi="he-IL"/>
        </w:rPr>
        <w:tab/>
        <w:t xml:space="preserve">Puh, einige Wurzeln sind tatsächlich nicht so kräftig. Und wir sind nicht diejenigen, die diese Wurzeln einfach kräftiger machen können, auch wenn wir uns das vielleicht wünschen würden. </w:t>
      </w:r>
    </w:p>
    <w:p w14:paraId="49763E42" w14:textId="77777777"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Das schaffen wir ja noch nicht einmal bei uns in Deutschland: Hier werden immer mehr Menschen ärmer, weil Strom und Essen teurer werden. Hier ist es in vielen Familien immer noch selbstverständlich, dass sich Frauen um Kinder und Haushalt kümmern und dafür in ihrem Beruf kürzertreten. Auch hier in Deutschland ist nicht alles gut, aber trotzdem wünschen wir uns, dass alle Menschen gut leben können.</w:t>
      </w:r>
    </w:p>
    <w:p w14:paraId="583F580C" w14:textId="77777777"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Vielleicht können wir einfach sagen, was wir uns wünschen. Was wünschen wir z. B. für die Kinder in Madagaskar? Was wünschen wir uns für die Frauen in Madagaskar?</w:t>
      </w:r>
    </w:p>
    <w:p w14:paraId="112197AF" w14:textId="77777777" w:rsidR="00CF41ED" w:rsidRPr="00CF41ED" w:rsidRDefault="00CF41ED" w:rsidP="00CF41ED">
      <w:pPr>
        <w:spacing w:after="0" w:line="276" w:lineRule="auto"/>
        <w:ind w:left="708" w:hanging="708"/>
        <w:rPr>
          <w:rFonts w:ascii="Arial" w:eastAsia="Calibri" w:hAnsi="Arial" w:cs="Arial"/>
          <w:lang w:bidi="he-IL"/>
        </w:rPr>
      </w:pPr>
    </w:p>
    <w:p w14:paraId="50C4C773" w14:textId="689596BF" w:rsidR="00CF41ED" w:rsidRPr="00CF41ED" w:rsidRDefault="00CF41ED" w:rsidP="00CF41ED">
      <w:pPr>
        <w:spacing w:after="0" w:line="276" w:lineRule="auto"/>
        <w:ind w:left="708" w:hanging="708"/>
        <w:rPr>
          <w:rFonts w:ascii="Arial" w:eastAsia="Calibri" w:hAnsi="Arial" w:cs="Arial"/>
          <w:i/>
          <w:iCs/>
          <w:lang w:bidi="he-IL"/>
        </w:rPr>
      </w:pPr>
      <w:r w:rsidRPr="00CF41ED">
        <w:rPr>
          <w:rFonts w:ascii="Arial" w:eastAsia="Calibri" w:hAnsi="Arial" w:cs="Arial"/>
          <w:b/>
          <w:bCs/>
          <w:lang w:bidi="he-IL"/>
        </w:rPr>
        <w:t>A</w:t>
      </w:r>
      <w:r w:rsidRPr="00CF41ED">
        <w:rPr>
          <w:rFonts w:ascii="Arial" w:eastAsia="Calibri" w:hAnsi="Arial" w:cs="Arial"/>
          <w:lang w:bidi="he-IL"/>
        </w:rPr>
        <w:tab/>
      </w:r>
      <w:proofErr w:type="gramStart"/>
      <w:r w:rsidRPr="00CF41ED">
        <w:rPr>
          <w:rFonts w:ascii="Arial" w:eastAsia="Calibri" w:hAnsi="Arial" w:cs="Arial"/>
          <w:lang w:bidi="he-IL"/>
        </w:rPr>
        <w:t>„</w:t>
      </w:r>
      <w:proofErr w:type="gramEnd"/>
      <w:r w:rsidRPr="00CF41ED">
        <w:rPr>
          <w:rFonts w:ascii="Arial" w:eastAsia="Calibri" w:hAnsi="Arial" w:cs="Arial"/>
          <w:lang w:bidi="he-IL"/>
        </w:rPr>
        <w:t>Dass mehr Schulen gebaut werden, am besten überall.“ …</w:t>
      </w:r>
      <w:r w:rsidRPr="00CF41ED">
        <w:rPr>
          <w:rFonts w:ascii="Arial" w:eastAsia="Calibri" w:hAnsi="Arial" w:cs="Arial"/>
          <w:i/>
          <w:iCs/>
          <w:lang w:bidi="he-IL"/>
        </w:rPr>
        <w:t xml:space="preserve"> Ideen sammeln, evtl. für jede Idee weitere dicke Wurzeln am Baum anbringen.</w:t>
      </w:r>
    </w:p>
    <w:p w14:paraId="28246D6E" w14:textId="0A95B35F" w:rsidR="00CF41ED" w:rsidRPr="00CF41ED" w:rsidRDefault="00CF41ED" w:rsidP="00CF41ED">
      <w:pPr>
        <w:spacing w:after="0" w:line="276" w:lineRule="auto"/>
        <w:ind w:left="708" w:hanging="708"/>
        <w:rPr>
          <w:rFonts w:ascii="Arial" w:eastAsia="Calibri" w:hAnsi="Arial" w:cs="Arial"/>
          <w:b/>
          <w:bCs/>
          <w:lang w:bidi="he-IL"/>
        </w:rPr>
      </w:pPr>
    </w:p>
    <w:p w14:paraId="1886E8F5" w14:textId="4DC4F9EC" w:rsidR="00CF41ED" w:rsidRPr="00CF41ED" w:rsidRDefault="00CE7AE9" w:rsidP="00CF41ED">
      <w:pPr>
        <w:spacing w:after="0" w:line="276" w:lineRule="auto"/>
        <w:ind w:left="708" w:hanging="708"/>
        <w:rPr>
          <w:rFonts w:ascii="Arial" w:eastAsia="Calibri" w:hAnsi="Arial" w:cs="Arial"/>
          <w:lang w:bidi="he-IL"/>
        </w:rPr>
      </w:pPr>
      <w:r>
        <w:rPr>
          <w:rFonts w:ascii="Arial" w:eastAsia="Calibri" w:hAnsi="Arial" w:cs="Arial"/>
          <w:noProof/>
          <w:lang w:bidi="he-IL"/>
        </w:rPr>
        <w:drawing>
          <wp:anchor distT="0" distB="0" distL="114300" distR="114300" simplePos="0" relativeHeight="251662336" behindDoc="1" locked="0" layoutInCell="1" allowOverlap="1" wp14:anchorId="5B8FC2EF" wp14:editId="6F954ED5">
            <wp:simplePos x="0" y="0"/>
            <wp:positionH relativeFrom="column">
              <wp:posOffset>38100</wp:posOffset>
            </wp:positionH>
            <wp:positionV relativeFrom="paragraph">
              <wp:posOffset>108585</wp:posOffset>
            </wp:positionV>
            <wp:extent cx="1804035" cy="2286000"/>
            <wp:effectExtent l="0" t="0" r="0" b="0"/>
            <wp:wrapTight wrapText="bothSides">
              <wp:wrapPolygon edited="0">
                <wp:start x="13001" y="1800"/>
                <wp:lineTo x="9352" y="2340"/>
                <wp:lineTo x="3878" y="4140"/>
                <wp:lineTo x="3878" y="5040"/>
                <wp:lineTo x="2281" y="6300"/>
                <wp:lineTo x="912" y="7560"/>
                <wp:lineTo x="912" y="8820"/>
                <wp:lineTo x="3421" y="10800"/>
                <wp:lineTo x="4790" y="10800"/>
                <wp:lineTo x="4562" y="14760"/>
                <wp:lineTo x="4790" y="19440"/>
                <wp:lineTo x="5474" y="20160"/>
                <wp:lineTo x="10264" y="20160"/>
                <wp:lineTo x="18475" y="19620"/>
                <wp:lineTo x="18703" y="10800"/>
                <wp:lineTo x="20072" y="10260"/>
                <wp:lineTo x="20528" y="9000"/>
                <wp:lineTo x="19844" y="7560"/>
                <wp:lineTo x="18931" y="5940"/>
                <wp:lineTo x="17791" y="5040"/>
                <wp:lineTo x="18019" y="4320"/>
                <wp:lineTo x="15282" y="2340"/>
                <wp:lineTo x="13913" y="1800"/>
                <wp:lineTo x="13001" y="180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804035" cy="2286000"/>
                    </a:xfrm>
                    <a:prstGeom prst="rect">
                      <a:avLst/>
                    </a:prstGeom>
                  </pic:spPr>
                </pic:pic>
              </a:graphicData>
            </a:graphic>
            <wp14:sizeRelH relativeFrom="page">
              <wp14:pctWidth>0</wp14:pctWidth>
            </wp14:sizeRelH>
            <wp14:sizeRelV relativeFrom="page">
              <wp14:pctHeight>0</wp14:pctHeight>
            </wp14:sizeRelV>
          </wp:anchor>
        </w:drawing>
      </w:r>
      <w:r w:rsidR="00CF41ED" w:rsidRPr="00CF41ED">
        <w:rPr>
          <w:rFonts w:ascii="Arial" w:eastAsia="Calibri" w:hAnsi="Arial" w:cs="Arial"/>
          <w:b/>
          <w:bCs/>
          <w:lang w:bidi="he-IL"/>
        </w:rPr>
        <w:t>L</w:t>
      </w:r>
      <w:r w:rsidR="00CF41ED" w:rsidRPr="00CF41ED">
        <w:rPr>
          <w:rFonts w:ascii="Arial" w:eastAsia="Calibri" w:hAnsi="Arial" w:cs="Arial"/>
          <w:lang w:bidi="he-IL"/>
        </w:rPr>
        <w:tab/>
        <w:t>Tatsächlich gibt es zwei Organisationen in Madagaskar, die daran arbeiten, dass diese Wünsche wahr werden. Sie sind so etwas wie Gärtnerinnen für Madagaskar: Sie kümmern sich um den „Baum Madagaskar“ und seine Wurzeln und machen so den Baum stärker.</w:t>
      </w:r>
    </w:p>
    <w:p w14:paraId="0AA3CA3C" w14:textId="7A586B46"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 xml:space="preserve">Die eine Organisation heißt </w:t>
      </w:r>
      <w:proofErr w:type="spellStart"/>
      <w:r w:rsidRPr="00CF41ED">
        <w:rPr>
          <w:rFonts w:ascii="Arial" w:eastAsia="Calibri" w:hAnsi="Arial" w:cs="Arial"/>
          <w:lang w:bidi="he-IL"/>
        </w:rPr>
        <w:t>Vahatra</w:t>
      </w:r>
      <w:proofErr w:type="spellEnd"/>
      <w:r w:rsidRPr="00CF41ED">
        <w:rPr>
          <w:rFonts w:ascii="Arial" w:eastAsia="Calibri" w:hAnsi="Arial" w:cs="Arial"/>
          <w:lang w:bidi="he-IL"/>
        </w:rPr>
        <w:t xml:space="preserve"> </w:t>
      </w:r>
      <w:r w:rsidRPr="00CF41ED">
        <w:rPr>
          <w:rFonts w:ascii="Arial" w:eastAsia="Calibri" w:hAnsi="Arial" w:cs="Arial"/>
          <w:i/>
          <w:iCs/>
          <w:lang w:bidi="he-IL"/>
        </w:rPr>
        <w:t xml:space="preserve">(sprich: </w:t>
      </w:r>
      <w:proofErr w:type="spellStart"/>
      <w:r w:rsidRPr="00CF41ED">
        <w:rPr>
          <w:rFonts w:ascii="Arial" w:eastAsia="Calibri" w:hAnsi="Arial" w:cs="Arial"/>
          <w:i/>
          <w:iCs/>
          <w:lang w:bidi="he-IL"/>
        </w:rPr>
        <w:t>Vahadsch</w:t>
      </w:r>
      <w:proofErr w:type="spellEnd"/>
      <w:r w:rsidRPr="00CF41ED">
        <w:rPr>
          <w:rFonts w:ascii="Arial" w:eastAsia="Calibri" w:hAnsi="Arial" w:cs="Arial"/>
          <w:i/>
          <w:iCs/>
          <w:lang w:bidi="he-IL"/>
        </w:rPr>
        <w:t>)</w:t>
      </w:r>
      <w:r w:rsidRPr="00CF41ED">
        <w:rPr>
          <w:rFonts w:ascii="Arial" w:eastAsia="Calibri" w:hAnsi="Arial" w:cs="Arial"/>
          <w:lang w:bidi="he-IL"/>
        </w:rPr>
        <w:t>, das heißt auf Deutsch Wurzel. Sie macht Frauen stark: Sie unterrichtet Frauen, da</w:t>
      </w:r>
      <w:r w:rsidR="00C94966">
        <w:rPr>
          <w:rFonts w:ascii="Arial" w:eastAsia="Calibri" w:hAnsi="Arial" w:cs="Arial"/>
          <w:lang w:bidi="he-IL"/>
        </w:rPr>
        <w:t>mit</w:t>
      </w:r>
      <w:r w:rsidRPr="00CF41ED">
        <w:rPr>
          <w:rFonts w:ascii="Arial" w:eastAsia="Calibri" w:hAnsi="Arial" w:cs="Arial"/>
          <w:lang w:bidi="he-IL"/>
        </w:rPr>
        <w:t xml:space="preserve"> sie besser leben können. Sie unterstützt Frauen, wenn sie Ideen haben, damit sie sie umsetzen können. Sie sorgt dafür, dass Frauen eine Urkunde über ihr Land bekommen, damit es ihnen nicht weggenommen werden kann. Sie gibt Frauen ein neues Selbstbewusstsein. </w:t>
      </w:r>
    </w:p>
    <w:p w14:paraId="4892215C" w14:textId="77777777"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w:t>
      </w:r>
      <w:r w:rsidRPr="00CF41ED">
        <w:rPr>
          <w:rFonts w:ascii="Arial" w:eastAsia="Calibri" w:hAnsi="Arial" w:cs="Arial"/>
          <w:i/>
          <w:iCs/>
          <w:lang w:bidi="he-IL"/>
        </w:rPr>
        <w:t>Bei jedem Satz kann auf die entsprechende Wurzel gezeigt werden</w:t>
      </w:r>
      <w:r w:rsidRPr="00CF41ED">
        <w:rPr>
          <w:rFonts w:ascii="Arial" w:eastAsia="Calibri" w:hAnsi="Arial" w:cs="Arial"/>
          <w:lang w:bidi="he-IL"/>
        </w:rPr>
        <w:t xml:space="preserve">.) </w:t>
      </w:r>
    </w:p>
    <w:p w14:paraId="29169DCA" w14:textId="2F5744ED" w:rsidR="00CF41ED" w:rsidRPr="00CF41ED" w:rsidRDefault="00CE7AE9" w:rsidP="00CF41ED">
      <w:pPr>
        <w:spacing w:after="0" w:line="276" w:lineRule="auto"/>
        <w:rPr>
          <w:rFonts w:ascii="Arial" w:eastAsia="Calibri" w:hAnsi="Arial" w:cs="Arial"/>
          <w:lang w:bidi="he-IL"/>
        </w:rPr>
      </w:pPr>
      <w:r>
        <w:rPr>
          <w:rFonts w:ascii="Arial" w:eastAsia="Calibri" w:hAnsi="Arial" w:cs="Arial"/>
          <w:noProof/>
          <w:lang w:bidi="he-IL"/>
        </w:rPr>
        <w:lastRenderedPageBreak/>
        <w:drawing>
          <wp:anchor distT="0" distB="0" distL="114300" distR="114300" simplePos="0" relativeHeight="251664384" behindDoc="1" locked="0" layoutInCell="1" allowOverlap="1" wp14:anchorId="29CE54DA" wp14:editId="4B1135E8">
            <wp:simplePos x="0" y="0"/>
            <wp:positionH relativeFrom="column">
              <wp:posOffset>3345180</wp:posOffset>
            </wp:positionH>
            <wp:positionV relativeFrom="paragraph">
              <wp:posOffset>0</wp:posOffset>
            </wp:positionV>
            <wp:extent cx="2941955" cy="2080260"/>
            <wp:effectExtent l="0" t="0" r="0" b="0"/>
            <wp:wrapTight wrapText="bothSides">
              <wp:wrapPolygon edited="0">
                <wp:start x="12588" y="1582"/>
                <wp:lineTo x="6574" y="4747"/>
                <wp:lineTo x="5874" y="5538"/>
                <wp:lineTo x="5735" y="6527"/>
                <wp:lineTo x="6294" y="8308"/>
                <wp:lineTo x="4895" y="11473"/>
                <wp:lineTo x="4895" y="13253"/>
                <wp:lineTo x="7273" y="14637"/>
                <wp:lineTo x="10350" y="14637"/>
                <wp:lineTo x="8532" y="17604"/>
                <wp:lineTo x="8532" y="18000"/>
                <wp:lineTo x="11469" y="18989"/>
                <wp:lineTo x="14826" y="18989"/>
                <wp:lineTo x="17623" y="18000"/>
                <wp:lineTo x="17903" y="17604"/>
                <wp:lineTo x="15525" y="14637"/>
                <wp:lineTo x="16224" y="11077"/>
                <wp:lineTo x="16504" y="8901"/>
                <wp:lineTo x="16364" y="8308"/>
                <wp:lineTo x="15525" y="6132"/>
                <wp:lineTo x="15245" y="3956"/>
                <wp:lineTo x="14126" y="2176"/>
                <wp:lineTo x="13147" y="1582"/>
                <wp:lineTo x="12588" y="1582"/>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941955" cy="2080260"/>
                    </a:xfrm>
                    <a:prstGeom prst="rect">
                      <a:avLst/>
                    </a:prstGeom>
                  </pic:spPr>
                </pic:pic>
              </a:graphicData>
            </a:graphic>
            <wp14:sizeRelH relativeFrom="page">
              <wp14:pctWidth>0</wp14:pctWidth>
            </wp14:sizeRelH>
            <wp14:sizeRelV relativeFrom="page">
              <wp14:pctHeight>0</wp14:pctHeight>
            </wp14:sizeRelV>
          </wp:anchor>
        </w:drawing>
      </w:r>
    </w:p>
    <w:p w14:paraId="63B02047" w14:textId="19A378A0"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Die zweite Organisation heißt V</w:t>
      </w:r>
      <w:r w:rsidR="00C94966">
        <w:rPr>
          <w:rFonts w:ascii="Arial" w:eastAsia="Calibri" w:hAnsi="Arial" w:cs="Arial"/>
          <w:lang w:bidi="he-IL"/>
        </w:rPr>
        <w:t>OZAMA</w:t>
      </w:r>
      <w:r w:rsidRPr="00CF41ED">
        <w:rPr>
          <w:rFonts w:ascii="Arial" w:eastAsia="Calibri" w:hAnsi="Arial" w:cs="Arial"/>
          <w:lang w:bidi="he-IL"/>
        </w:rPr>
        <w:t xml:space="preserve">. Sie macht Kinder stark: Sie hilft den Eltern in kleinen Dörfern, Schulen zu bauen, damit die Schulwege kürzer werden, und bildet meistens Frauen zu Lehrerinnen aus. Sie unterstützt die Familien dabei, für ihre Kinder eine Geburtsurkunde zu erhalten, damit sie zur Schule gehen können. Und sie hat das Projekt „Ein Kind – Ein Baum“. Jedes Kind pflanzt zur Einschulung einen Baum und darf sich um ihn kümmern. </w:t>
      </w:r>
    </w:p>
    <w:p w14:paraId="76D33216" w14:textId="77777777" w:rsidR="00CF41ED" w:rsidRPr="00CF41ED" w:rsidRDefault="00CF41ED" w:rsidP="00CF41ED">
      <w:pPr>
        <w:spacing w:after="0" w:line="276" w:lineRule="auto"/>
        <w:ind w:left="708"/>
        <w:rPr>
          <w:rFonts w:ascii="Arial" w:eastAsia="Calibri" w:hAnsi="Arial" w:cs="Arial"/>
          <w:lang w:bidi="he-IL"/>
        </w:rPr>
      </w:pPr>
    </w:p>
    <w:p w14:paraId="1F355E38" w14:textId="77777777"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 xml:space="preserve">Diese zwei Organisationen werden von Misereor unterstützt. Gemeinsam mit Misereor und mit den Menschen in Madagaskar können wir die Wurzeln dieses Baumes stärken. So können wir gemeinsam ein Segen sein. </w:t>
      </w:r>
    </w:p>
    <w:p w14:paraId="205DC6FE" w14:textId="77777777"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w:t>
      </w:r>
      <w:r w:rsidRPr="00CF41ED">
        <w:rPr>
          <w:rFonts w:ascii="Arial" w:eastAsia="Calibri" w:hAnsi="Arial" w:cs="Arial"/>
          <w:i/>
          <w:iCs/>
          <w:lang w:bidi="he-IL"/>
        </w:rPr>
        <w:t>Der/Die L richtet den Baum wieder auf, kann ihn mit einer Pinnnadel fixieren</w:t>
      </w:r>
      <w:r w:rsidRPr="00CF41ED">
        <w:rPr>
          <w:rFonts w:ascii="Arial" w:eastAsia="Calibri" w:hAnsi="Arial" w:cs="Arial"/>
          <w:lang w:bidi="he-IL"/>
        </w:rPr>
        <w:t>.)</w:t>
      </w:r>
    </w:p>
    <w:p w14:paraId="48A7C395" w14:textId="77777777" w:rsidR="00CF41ED" w:rsidRPr="00CF41ED" w:rsidRDefault="00CF41ED" w:rsidP="00CF41ED">
      <w:pPr>
        <w:spacing w:after="0" w:line="276" w:lineRule="auto"/>
        <w:rPr>
          <w:rFonts w:ascii="Arial" w:eastAsia="Calibri" w:hAnsi="Arial" w:cs="Arial"/>
          <w:lang w:bidi="he-IL"/>
        </w:rPr>
      </w:pPr>
    </w:p>
    <w:p w14:paraId="3498428E" w14:textId="77777777" w:rsidR="00CF41ED" w:rsidRDefault="00CF41ED" w:rsidP="00CF41ED">
      <w:pPr>
        <w:spacing w:after="0" w:line="276" w:lineRule="auto"/>
        <w:rPr>
          <w:rFonts w:ascii="Arial" w:eastAsia="Calibri" w:hAnsi="Arial" w:cs="Arial"/>
          <w:lang w:bidi="he-IL"/>
        </w:rPr>
      </w:pPr>
    </w:p>
    <w:p w14:paraId="147F21B4" w14:textId="77777777" w:rsidR="003411AE" w:rsidRDefault="003411AE" w:rsidP="00CF41ED">
      <w:pPr>
        <w:spacing w:after="0" w:line="276" w:lineRule="auto"/>
        <w:rPr>
          <w:rFonts w:ascii="Arial" w:eastAsia="Calibri" w:hAnsi="Arial" w:cs="Arial"/>
          <w:lang w:bidi="he-IL"/>
        </w:rPr>
      </w:pPr>
    </w:p>
    <w:p w14:paraId="71EDF18C" w14:textId="77777777" w:rsidR="003411AE" w:rsidRDefault="003411AE" w:rsidP="00CF41ED">
      <w:pPr>
        <w:spacing w:after="0" w:line="276" w:lineRule="auto"/>
        <w:rPr>
          <w:rFonts w:ascii="Arial" w:eastAsia="Calibri" w:hAnsi="Arial" w:cs="Arial"/>
          <w:lang w:bidi="he-IL"/>
        </w:rPr>
      </w:pPr>
    </w:p>
    <w:p w14:paraId="3BC16467" w14:textId="77777777" w:rsidR="003411AE" w:rsidRPr="00CF41ED" w:rsidRDefault="003411AE" w:rsidP="00CF41ED">
      <w:pPr>
        <w:spacing w:after="0" w:line="276" w:lineRule="auto"/>
        <w:rPr>
          <w:rFonts w:ascii="Arial" w:eastAsia="Calibri" w:hAnsi="Arial" w:cs="Arial"/>
          <w:lang w:bidi="he-IL"/>
        </w:rPr>
      </w:pPr>
    </w:p>
    <w:p w14:paraId="503E0BD7" w14:textId="77777777" w:rsidR="00CF41ED" w:rsidRPr="00CF41ED" w:rsidRDefault="00CF41ED" w:rsidP="00CF41ED">
      <w:pPr>
        <w:spacing w:after="0" w:line="276" w:lineRule="auto"/>
        <w:rPr>
          <w:rFonts w:ascii="Arial" w:eastAsia="Calibri" w:hAnsi="Arial" w:cs="Arial"/>
          <w:lang w:bidi="he-IL"/>
        </w:rPr>
      </w:pPr>
    </w:p>
    <w:p w14:paraId="7759112B" w14:textId="77777777" w:rsidR="00CF41ED" w:rsidRPr="00CF41ED" w:rsidRDefault="00CF41ED" w:rsidP="00CF41ED">
      <w:pPr>
        <w:spacing w:after="0" w:line="240" w:lineRule="auto"/>
        <w:rPr>
          <w:rFonts w:ascii="Calibri" w:eastAsia="Calibri" w:hAnsi="Calibri" w:cs="Times New Roman"/>
          <w:iCs/>
          <w:sz w:val="16"/>
          <w:szCs w:val="16"/>
        </w:rPr>
      </w:pPr>
    </w:p>
    <w:p w14:paraId="2EF48533" w14:textId="77777777" w:rsidR="00CF41ED" w:rsidRPr="00CF41ED" w:rsidRDefault="00CF41ED" w:rsidP="00CF41ED">
      <w:pPr>
        <w:spacing w:after="0" w:line="240" w:lineRule="auto"/>
        <w:rPr>
          <w:rFonts w:ascii="Calibri" w:eastAsia="Calibri" w:hAnsi="Calibri" w:cs="Times New Roman"/>
          <w:iCs/>
          <w:sz w:val="16"/>
          <w:szCs w:val="16"/>
        </w:rPr>
      </w:pPr>
    </w:p>
    <w:p w14:paraId="75A6C2A0" w14:textId="77777777" w:rsidR="00CF41ED" w:rsidRPr="00CF41ED" w:rsidRDefault="00CF41ED" w:rsidP="00CF41ED">
      <w:pPr>
        <w:spacing w:after="0" w:line="240" w:lineRule="auto"/>
        <w:rPr>
          <w:rFonts w:ascii="Calibri" w:eastAsia="Calibri" w:hAnsi="Calibri" w:cs="Times New Roman"/>
          <w:iCs/>
          <w:sz w:val="16"/>
          <w:szCs w:val="16"/>
        </w:rPr>
      </w:pPr>
    </w:p>
    <w:p w14:paraId="198570CF" w14:textId="77777777" w:rsidR="00CF41ED" w:rsidRPr="00CF41ED" w:rsidRDefault="00CF41ED" w:rsidP="00CF41ED">
      <w:pPr>
        <w:spacing w:after="0" w:line="240" w:lineRule="auto"/>
        <w:rPr>
          <w:rFonts w:ascii="Calibri" w:eastAsia="Calibri" w:hAnsi="Calibri" w:cs="Times New Roman"/>
          <w:iCs/>
          <w:sz w:val="16"/>
          <w:szCs w:val="16"/>
        </w:rPr>
      </w:pPr>
    </w:p>
    <w:p w14:paraId="6D3E6600" w14:textId="77777777" w:rsidR="00CF41ED" w:rsidRPr="00CF41ED" w:rsidRDefault="00CF41ED" w:rsidP="00CF41ED">
      <w:pPr>
        <w:spacing w:after="0" w:line="240" w:lineRule="auto"/>
        <w:rPr>
          <w:rFonts w:ascii="Calibri" w:eastAsia="Calibri" w:hAnsi="Calibri" w:cs="Times New Roman"/>
          <w:iCs/>
          <w:sz w:val="16"/>
          <w:szCs w:val="16"/>
        </w:rPr>
      </w:pPr>
    </w:p>
    <w:p w14:paraId="0DDBF195" w14:textId="77777777" w:rsidR="00CF41ED" w:rsidRPr="00CF41ED" w:rsidRDefault="00CF41ED" w:rsidP="00CF41ED">
      <w:pPr>
        <w:spacing w:after="0" w:line="240" w:lineRule="auto"/>
        <w:rPr>
          <w:rFonts w:ascii="Calibri" w:eastAsia="Calibri" w:hAnsi="Calibri" w:cs="Times New Roman"/>
          <w:iCs/>
          <w:sz w:val="16"/>
          <w:szCs w:val="16"/>
        </w:rPr>
      </w:pPr>
    </w:p>
    <w:p w14:paraId="49CFA40A" w14:textId="77777777" w:rsidR="00CF41ED" w:rsidRPr="00CF41ED" w:rsidRDefault="00CF41ED" w:rsidP="00CF41ED">
      <w:pPr>
        <w:spacing w:after="0" w:line="240" w:lineRule="auto"/>
        <w:rPr>
          <w:rFonts w:ascii="Calibri" w:eastAsia="Calibri" w:hAnsi="Calibri" w:cs="Times New Roman"/>
          <w:iCs/>
          <w:sz w:val="16"/>
          <w:szCs w:val="16"/>
        </w:rPr>
      </w:pPr>
    </w:p>
    <w:p w14:paraId="3DD4F557" w14:textId="77777777" w:rsidR="00CF41ED" w:rsidRPr="00CF41ED" w:rsidRDefault="00CF41ED" w:rsidP="00CF41ED">
      <w:pPr>
        <w:spacing w:after="0" w:line="240" w:lineRule="auto"/>
        <w:rPr>
          <w:rFonts w:ascii="Calibri" w:eastAsia="Calibri" w:hAnsi="Calibri" w:cs="Times New Roman"/>
          <w:iCs/>
          <w:sz w:val="16"/>
          <w:szCs w:val="16"/>
        </w:rPr>
      </w:pPr>
    </w:p>
    <w:p w14:paraId="2DD4DF0D" w14:textId="77777777" w:rsidR="00CF41ED" w:rsidRPr="00CF41ED" w:rsidRDefault="00CF41ED" w:rsidP="00CF41ED">
      <w:pPr>
        <w:spacing w:after="0" w:line="240" w:lineRule="auto"/>
        <w:rPr>
          <w:rFonts w:ascii="Calibri" w:eastAsia="Calibri" w:hAnsi="Calibri" w:cs="Times New Roman"/>
          <w:iCs/>
          <w:sz w:val="16"/>
          <w:szCs w:val="16"/>
        </w:rPr>
      </w:pPr>
    </w:p>
    <w:p w14:paraId="5A7DC465" w14:textId="77777777" w:rsidR="00CF41ED" w:rsidRPr="00CF41ED" w:rsidRDefault="00CF41ED" w:rsidP="00CF41ED">
      <w:pPr>
        <w:spacing w:after="0" w:line="240" w:lineRule="auto"/>
        <w:rPr>
          <w:rFonts w:ascii="Calibri" w:eastAsia="Calibri" w:hAnsi="Calibri" w:cs="Times New Roman"/>
          <w:iCs/>
          <w:sz w:val="16"/>
          <w:szCs w:val="16"/>
        </w:rPr>
      </w:pPr>
    </w:p>
    <w:p w14:paraId="25E44C41"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Die Projekte der diesjährigen Fastenaktion in Madagaskar stehen beispielhaft für die vielen Misereor-Projekte.</w:t>
      </w:r>
    </w:p>
    <w:p w14:paraId="424E333A"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Bitte unterstützen Sie mit Ihren Spenden zur Fastenaktion diese Arbeit von Misereor in Afrika, Asien und Lateinamerika.</w:t>
      </w:r>
    </w:p>
    <w:p w14:paraId="4D101B33"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IBAN DE75 3706 0193 0000 1010 10</w:t>
      </w:r>
    </w:p>
    <w:p w14:paraId="7DF05947"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Kennwort Fastenaktion S07841</w:t>
      </w:r>
    </w:p>
    <w:p w14:paraId="089DEC43"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BIC GENODED1PAX</w:t>
      </w:r>
    </w:p>
    <w:p w14:paraId="2D7D765F" w14:textId="77777777" w:rsidR="00CF41ED" w:rsidRPr="00CF41ED" w:rsidRDefault="00CF41ED" w:rsidP="00CF41ED">
      <w:pPr>
        <w:spacing w:after="0" w:line="240" w:lineRule="auto"/>
        <w:rPr>
          <w:rFonts w:ascii="Calibri" w:eastAsia="Calibri" w:hAnsi="Calibri" w:cs="Times New Roman"/>
          <w:iCs/>
          <w:sz w:val="16"/>
          <w:szCs w:val="16"/>
        </w:rPr>
      </w:pPr>
    </w:p>
    <w:p w14:paraId="4132DE8C"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Herausgeber</w:t>
      </w:r>
    </w:p>
    <w:p w14:paraId="57907800" w14:textId="19CEEE3A"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Bischöfliches Hilfswerk M</w:t>
      </w:r>
      <w:r w:rsidR="00C94966">
        <w:rPr>
          <w:rFonts w:ascii="Calibri" w:eastAsia="Calibri" w:hAnsi="Calibri" w:cs="Times New Roman"/>
          <w:iCs/>
          <w:sz w:val="16"/>
          <w:szCs w:val="16"/>
        </w:rPr>
        <w:t>isereor</w:t>
      </w:r>
      <w:r w:rsidRPr="00CF41ED">
        <w:rPr>
          <w:rFonts w:ascii="Calibri" w:eastAsia="Calibri" w:hAnsi="Calibri" w:cs="Times New Roman"/>
          <w:iCs/>
          <w:sz w:val="16"/>
          <w:szCs w:val="16"/>
        </w:rPr>
        <w:t xml:space="preserve"> e.V. </w:t>
      </w:r>
      <w:r w:rsidRPr="00CF41ED">
        <w:rPr>
          <w:rFonts w:ascii="Wingdings 2" w:eastAsia="Wingdings 2" w:hAnsi="Wingdings 2" w:cs="Wingdings 2"/>
          <w:iCs/>
          <w:sz w:val="16"/>
          <w:szCs w:val="16"/>
        </w:rPr>
        <w:t>□</w:t>
      </w:r>
      <w:r w:rsidRPr="00CF41ED">
        <w:rPr>
          <w:rFonts w:ascii="Calibri" w:eastAsia="Calibri" w:hAnsi="Calibri" w:cs="Times New Roman"/>
          <w:iCs/>
          <w:sz w:val="16"/>
          <w:szCs w:val="16"/>
        </w:rPr>
        <w:t xml:space="preserve"> Mozartstr. 9 · 52064 Aachen </w:t>
      </w:r>
      <w:r w:rsidRPr="00CF41ED">
        <w:rPr>
          <w:rFonts w:ascii="Wingdings 2" w:eastAsia="Wingdings 2" w:hAnsi="Wingdings 2" w:cs="Wingdings 2"/>
          <w:iCs/>
          <w:sz w:val="16"/>
          <w:szCs w:val="16"/>
        </w:rPr>
        <w:t>□</w:t>
      </w:r>
      <w:r w:rsidRPr="00CF41ED">
        <w:rPr>
          <w:rFonts w:ascii="Calibri" w:eastAsia="Calibri" w:hAnsi="Calibri" w:cs="Times New Roman"/>
          <w:iCs/>
          <w:sz w:val="16"/>
          <w:szCs w:val="16"/>
        </w:rPr>
        <w:t xml:space="preserve"> T: 0241/442 445 </w:t>
      </w:r>
      <w:r w:rsidRPr="00CF41ED">
        <w:rPr>
          <w:rFonts w:ascii="Wingdings 2" w:eastAsia="Wingdings 2" w:hAnsi="Wingdings 2" w:cs="Wingdings 2"/>
          <w:iCs/>
          <w:sz w:val="16"/>
          <w:szCs w:val="16"/>
        </w:rPr>
        <w:t>□</w:t>
      </w:r>
      <w:r w:rsidRPr="00CF41ED">
        <w:rPr>
          <w:rFonts w:ascii="Calibri" w:eastAsia="Calibri" w:hAnsi="Calibri" w:cs="Times New Roman"/>
          <w:iCs/>
          <w:sz w:val="16"/>
          <w:szCs w:val="16"/>
        </w:rPr>
        <w:t xml:space="preserve"> F: 0241/442 188 </w:t>
      </w:r>
      <w:r w:rsidRPr="00CF41ED">
        <w:rPr>
          <w:rFonts w:ascii="Wingdings 2" w:eastAsia="Wingdings 2" w:hAnsi="Wingdings 2" w:cs="Wingdings 2"/>
          <w:iCs/>
          <w:sz w:val="16"/>
          <w:szCs w:val="16"/>
        </w:rPr>
        <w:t>□</w:t>
      </w:r>
      <w:r w:rsidRPr="00CF41ED">
        <w:rPr>
          <w:rFonts w:ascii="Calibri" w:eastAsia="Calibri" w:hAnsi="Calibri" w:cs="Times New Roman"/>
          <w:iCs/>
          <w:sz w:val="16"/>
          <w:szCs w:val="16"/>
        </w:rPr>
        <w:t xml:space="preserve"> E: fastenaktion@misereor.de</w:t>
      </w:r>
    </w:p>
    <w:p w14:paraId="5C587B5A" w14:textId="77777777" w:rsidR="00CF41ED" w:rsidRPr="00CF41ED" w:rsidRDefault="00CF41ED" w:rsidP="00CF41ED">
      <w:pPr>
        <w:spacing w:after="0" w:line="240" w:lineRule="auto"/>
        <w:rPr>
          <w:rFonts w:ascii="Calibri" w:eastAsia="Calibri" w:hAnsi="Calibri" w:cs="Times New Roman"/>
          <w:iCs/>
          <w:sz w:val="16"/>
          <w:szCs w:val="16"/>
        </w:rPr>
      </w:pPr>
    </w:p>
    <w:p w14:paraId="4981265A"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Redaktion</w:t>
      </w:r>
    </w:p>
    <w:p w14:paraId="7AA931CB" w14:textId="77777777" w:rsid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Andreas Paul, Mirjam Günther – Misereor Aachen</w:t>
      </w:r>
    </w:p>
    <w:p w14:paraId="25587AF5" w14:textId="77777777" w:rsidR="00DB7A95" w:rsidRDefault="00DB7A95" w:rsidP="00CF41ED">
      <w:pPr>
        <w:spacing w:after="0" w:line="240" w:lineRule="auto"/>
        <w:rPr>
          <w:rFonts w:ascii="Calibri" w:eastAsia="Calibri" w:hAnsi="Calibri" w:cs="Times New Roman"/>
          <w:iCs/>
          <w:sz w:val="16"/>
          <w:szCs w:val="16"/>
        </w:rPr>
      </w:pPr>
    </w:p>
    <w:p w14:paraId="00943B9B" w14:textId="51BF493A" w:rsidR="00DB7A95" w:rsidRPr="00CF41ED" w:rsidRDefault="00DB7A95" w:rsidP="00CF41ED">
      <w:pPr>
        <w:spacing w:after="0" w:line="240" w:lineRule="auto"/>
        <w:rPr>
          <w:rFonts w:ascii="Calibri" w:eastAsia="Calibri" w:hAnsi="Calibri" w:cs="Times New Roman"/>
          <w:iCs/>
          <w:sz w:val="16"/>
          <w:szCs w:val="16"/>
        </w:rPr>
      </w:pPr>
      <w:r>
        <w:rPr>
          <w:rFonts w:ascii="Calibri" w:eastAsia="Calibri" w:hAnsi="Calibri" w:cs="Times New Roman"/>
          <w:iCs/>
          <w:sz w:val="16"/>
          <w:szCs w:val="16"/>
        </w:rPr>
        <w:t xml:space="preserve">Illustration: </w:t>
      </w:r>
      <w:r w:rsidRPr="004D1D7F">
        <w:rPr>
          <w:rFonts w:ascii="Calibri" w:eastAsia="Calibri" w:hAnsi="Calibri" w:cs="Times New Roman"/>
          <w:iCs/>
          <w:sz w:val="16"/>
          <w:szCs w:val="16"/>
        </w:rPr>
        <w:t xml:space="preserve">Alfred </w:t>
      </w:r>
      <w:proofErr w:type="spellStart"/>
      <w:r w:rsidRPr="004D1D7F">
        <w:rPr>
          <w:rFonts w:ascii="Calibri" w:eastAsia="Calibri" w:hAnsi="Calibri" w:cs="Times New Roman"/>
          <w:iCs/>
          <w:sz w:val="16"/>
          <w:szCs w:val="16"/>
        </w:rPr>
        <w:t>Neuwald</w:t>
      </w:r>
      <w:proofErr w:type="spellEnd"/>
      <w:r w:rsidRPr="004D1D7F">
        <w:rPr>
          <w:rFonts w:ascii="Calibri" w:eastAsia="Calibri" w:hAnsi="Calibri" w:cs="Times New Roman"/>
          <w:iCs/>
          <w:sz w:val="16"/>
          <w:szCs w:val="16"/>
        </w:rPr>
        <w:t>/Misereor</w:t>
      </w:r>
    </w:p>
    <w:p w14:paraId="47E8368D" w14:textId="77777777" w:rsidR="00CF41ED" w:rsidRPr="00CF41ED" w:rsidRDefault="00CF41ED" w:rsidP="00CF41ED">
      <w:pPr>
        <w:spacing w:after="0" w:line="240" w:lineRule="auto"/>
        <w:rPr>
          <w:rFonts w:ascii="Calibri" w:eastAsia="Calibri" w:hAnsi="Calibri" w:cs="Times New Roman"/>
          <w:iCs/>
          <w:sz w:val="16"/>
          <w:szCs w:val="16"/>
        </w:rPr>
      </w:pPr>
    </w:p>
    <w:p w14:paraId="2AF8B602" w14:textId="397C2898" w:rsidR="00F246EC" w:rsidRPr="004327E9" w:rsidRDefault="00D42FCB" w:rsidP="00CF41ED">
      <w:pPr>
        <w:rPr>
          <w:rFonts w:ascii="Arial" w:hAnsi="Arial" w:cs="Arial"/>
          <w:b/>
          <w:bCs/>
        </w:rPr>
      </w:pPr>
      <w:r w:rsidRPr="004327E9">
        <w:rPr>
          <w:rFonts w:ascii="Arial" w:hAnsi="Arial" w:cs="Arial"/>
          <w:b/>
          <w:bCs/>
          <w:noProof/>
          <w:lang w:eastAsia="de-DE"/>
        </w:rPr>
        <w:lastRenderedPageBreak/>
        <w:drawing>
          <wp:anchor distT="0" distB="0" distL="114300" distR="114300" simplePos="0" relativeHeight="251658240" behindDoc="0" locked="0" layoutInCell="1" allowOverlap="1" wp14:anchorId="5DC6B213" wp14:editId="6165A45A">
            <wp:simplePos x="0" y="0"/>
            <wp:positionH relativeFrom="column">
              <wp:posOffset>-53975</wp:posOffset>
            </wp:positionH>
            <wp:positionV relativeFrom="paragraph">
              <wp:posOffset>288925</wp:posOffset>
            </wp:positionV>
            <wp:extent cx="5760720" cy="6416040"/>
            <wp:effectExtent l="0" t="0" r="0" b="381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41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7E9">
        <w:rPr>
          <w:rFonts w:ascii="Arial" w:hAnsi="Arial" w:cs="Arial"/>
          <w:b/>
          <w:bCs/>
        </w:rPr>
        <w:t>Kopiervorlage</w:t>
      </w:r>
      <w:r w:rsidR="004327E9" w:rsidRPr="004327E9">
        <w:rPr>
          <w:rFonts w:ascii="Arial" w:hAnsi="Arial" w:cs="Arial"/>
          <w:b/>
          <w:bCs/>
        </w:rPr>
        <w:t xml:space="preserve"> Baum</w:t>
      </w:r>
    </w:p>
    <w:sectPr w:rsidR="00F246EC" w:rsidRPr="004327E9" w:rsidSect="00F246EC">
      <w:headerReference w:type="default" r:id="rId12"/>
      <w:footerReference w:type="default" r:id="rId13"/>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1FEC" w14:textId="77777777" w:rsidR="00A91830" w:rsidRDefault="00A91830" w:rsidP="004F6F1A">
      <w:pPr>
        <w:spacing w:after="0" w:line="240" w:lineRule="auto"/>
      </w:pPr>
      <w:r>
        <w:separator/>
      </w:r>
    </w:p>
  </w:endnote>
  <w:endnote w:type="continuationSeparator" w:id="0">
    <w:p w14:paraId="6A1B535E" w14:textId="77777777" w:rsidR="00A91830" w:rsidRDefault="00A91830"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auto"/>
    <w:pitch w:val="variable"/>
    <w:sig w:usb0="E00002FF" w:usb1="5000785B" w:usb2="00000000" w:usb3="00000000" w:csb0="0000019F" w:csb1="00000000"/>
  </w:font>
  <w:font w:name="NanumGothic">
    <w:charset w:val="81"/>
    <w:family w:val="auto"/>
    <w:pitch w:val="variable"/>
    <w:sig w:usb0="80000003" w:usb1="09D7FCEB" w:usb2="00000010"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A89A" w14:textId="77777777" w:rsidR="00A91830" w:rsidRDefault="00A91830" w:rsidP="004F6F1A">
      <w:pPr>
        <w:spacing w:after="0" w:line="240" w:lineRule="auto"/>
      </w:pPr>
      <w:r>
        <w:separator/>
      </w:r>
    </w:p>
  </w:footnote>
  <w:footnote w:type="continuationSeparator" w:id="0">
    <w:p w14:paraId="46FA5214" w14:textId="77777777" w:rsidR="00A91830" w:rsidRDefault="00A91830"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0626B"/>
    <w:multiLevelType w:val="hybridMultilevel"/>
    <w:tmpl w:val="17DE1D88"/>
    <w:lvl w:ilvl="0" w:tplc="95845C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8230E"/>
    <w:multiLevelType w:val="hybridMultilevel"/>
    <w:tmpl w:val="03567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D0235"/>
    <w:multiLevelType w:val="hybridMultilevel"/>
    <w:tmpl w:val="9B70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724CAF"/>
    <w:multiLevelType w:val="hybridMultilevel"/>
    <w:tmpl w:val="1B4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D7141"/>
    <w:multiLevelType w:val="hybridMultilevel"/>
    <w:tmpl w:val="32728880"/>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A6107"/>
    <w:multiLevelType w:val="hybridMultilevel"/>
    <w:tmpl w:val="1C16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F5E89"/>
    <w:multiLevelType w:val="hybridMultilevel"/>
    <w:tmpl w:val="DC8C7EAC"/>
    <w:lvl w:ilvl="0" w:tplc="E3B2C36E">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043F0C"/>
    <w:multiLevelType w:val="hybridMultilevel"/>
    <w:tmpl w:val="BCE4F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55C771F"/>
    <w:multiLevelType w:val="hybridMultilevel"/>
    <w:tmpl w:val="4910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21"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2" w15:restartNumberingAfterBreak="0">
    <w:nsid w:val="5D4C07E6"/>
    <w:multiLevelType w:val="hybridMultilevel"/>
    <w:tmpl w:val="44EA3FBA"/>
    <w:lvl w:ilvl="0" w:tplc="7F5ECE9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C52FDA"/>
    <w:multiLevelType w:val="hybridMultilevel"/>
    <w:tmpl w:val="19A05A60"/>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4719552">
    <w:abstractNumId w:val="1"/>
  </w:num>
  <w:num w:numId="2" w16cid:durableId="193661892">
    <w:abstractNumId w:val="4"/>
  </w:num>
  <w:num w:numId="3" w16cid:durableId="127822435">
    <w:abstractNumId w:val="2"/>
  </w:num>
  <w:num w:numId="4" w16cid:durableId="1186289551">
    <w:abstractNumId w:val="19"/>
  </w:num>
  <w:num w:numId="5" w16cid:durableId="266893189">
    <w:abstractNumId w:val="15"/>
  </w:num>
  <w:num w:numId="6" w16cid:durableId="1575117130">
    <w:abstractNumId w:val="25"/>
  </w:num>
  <w:num w:numId="7" w16cid:durableId="1913006286">
    <w:abstractNumId w:val="10"/>
  </w:num>
  <w:num w:numId="8" w16cid:durableId="985471807">
    <w:abstractNumId w:val="9"/>
  </w:num>
  <w:num w:numId="9" w16cid:durableId="1585841955">
    <w:abstractNumId w:val="16"/>
  </w:num>
  <w:num w:numId="10" w16cid:durableId="1394506867">
    <w:abstractNumId w:val="5"/>
  </w:num>
  <w:num w:numId="11" w16cid:durableId="1010596901">
    <w:abstractNumId w:val="0"/>
  </w:num>
  <w:num w:numId="12" w16cid:durableId="1981493803">
    <w:abstractNumId w:val="20"/>
  </w:num>
  <w:num w:numId="13" w16cid:durableId="41946948">
    <w:abstractNumId w:val="21"/>
  </w:num>
  <w:num w:numId="14" w16cid:durableId="1501196024">
    <w:abstractNumId w:val="24"/>
  </w:num>
  <w:num w:numId="15" w16cid:durableId="913009244">
    <w:abstractNumId w:val="18"/>
  </w:num>
  <w:num w:numId="16" w16cid:durableId="162018331">
    <w:abstractNumId w:val="23"/>
  </w:num>
  <w:num w:numId="17" w16cid:durableId="1056196946">
    <w:abstractNumId w:val="6"/>
  </w:num>
  <w:num w:numId="18" w16cid:durableId="2014216114">
    <w:abstractNumId w:val="7"/>
  </w:num>
  <w:num w:numId="19" w16cid:durableId="1367485807">
    <w:abstractNumId w:val="12"/>
  </w:num>
  <w:num w:numId="20" w16cid:durableId="917640115">
    <w:abstractNumId w:val="8"/>
  </w:num>
  <w:num w:numId="21" w16cid:durableId="135221919">
    <w:abstractNumId w:val="13"/>
  </w:num>
  <w:num w:numId="22" w16cid:durableId="1801073855">
    <w:abstractNumId w:val="17"/>
  </w:num>
  <w:num w:numId="23" w16cid:durableId="1941258392">
    <w:abstractNumId w:val="3"/>
  </w:num>
  <w:num w:numId="24" w16cid:durableId="953294633">
    <w:abstractNumId w:val="11"/>
  </w:num>
  <w:num w:numId="25" w16cid:durableId="1803771417">
    <w:abstractNumId w:val="22"/>
  </w:num>
  <w:num w:numId="26" w16cid:durableId="11914105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07DF4"/>
    <w:rsid w:val="00016515"/>
    <w:rsid w:val="00057D21"/>
    <w:rsid w:val="0008196A"/>
    <w:rsid w:val="001019B3"/>
    <w:rsid w:val="00102B09"/>
    <w:rsid w:val="00114180"/>
    <w:rsid w:val="001331DF"/>
    <w:rsid w:val="00166FCF"/>
    <w:rsid w:val="001F281C"/>
    <w:rsid w:val="001F4237"/>
    <w:rsid w:val="002059B7"/>
    <w:rsid w:val="002749C8"/>
    <w:rsid w:val="002F594B"/>
    <w:rsid w:val="0033349C"/>
    <w:rsid w:val="003411AE"/>
    <w:rsid w:val="0036065B"/>
    <w:rsid w:val="003D6DB1"/>
    <w:rsid w:val="004327E9"/>
    <w:rsid w:val="00445575"/>
    <w:rsid w:val="00464D37"/>
    <w:rsid w:val="004B20CF"/>
    <w:rsid w:val="004C6C86"/>
    <w:rsid w:val="004F6F1A"/>
    <w:rsid w:val="00504E4B"/>
    <w:rsid w:val="005065A0"/>
    <w:rsid w:val="005144D9"/>
    <w:rsid w:val="005148E9"/>
    <w:rsid w:val="00527224"/>
    <w:rsid w:val="005748A7"/>
    <w:rsid w:val="00584FF7"/>
    <w:rsid w:val="00586BCE"/>
    <w:rsid w:val="00593F73"/>
    <w:rsid w:val="005A3259"/>
    <w:rsid w:val="005C3BBD"/>
    <w:rsid w:val="005C3E52"/>
    <w:rsid w:val="005D53CD"/>
    <w:rsid w:val="005F5C3C"/>
    <w:rsid w:val="00641140"/>
    <w:rsid w:val="006521A9"/>
    <w:rsid w:val="00667CAE"/>
    <w:rsid w:val="00696373"/>
    <w:rsid w:val="006C1348"/>
    <w:rsid w:val="006C7B90"/>
    <w:rsid w:val="006F3768"/>
    <w:rsid w:val="00755389"/>
    <w:rsid w:val="00767466"/>
    <w:rsid w:val="0077766F"/>
    <w:rsid w:val="007A1EA6"/>
    <w:rsid w:val="007D02F5"/>
    <w:rsid w:val="007D1545"/>
    <w:rsid w:val="00800DF6"/>
    <w:rsid w:val="00804082"/>
    <w:rsid w:val="00833CDC"/>
    <w:rsid w:val="008424EE"/>
    <w:rsid w:val="008B1141"/>
    <w:rsid w:val="008C75AD"/>
    <w:rsid w:val="008E17A3"/>
    <w:rsid w:val="00901FD7"/>
    <w:rsid w:val="00912067"/>
    <w:rsid w:val="00912824"/>
    <w:rsid w:val="00912D82"/>
    <w:rsid w:val="00994100"/>
    <w:rsid w:val="009C06FB"/>
    <w:rsid w:val="00A47DF3"/>
    <w:rsid w:val="00A510A4"/>
    <w:rsid w:val="00A91830"/>
    <w:rsid w:val="00AA1BC9"/>
    <w:rsid w:val="00AC2509"/>
    <w:rsid w:val="00AD53EF"/>
    <w:rsid w:val="00B0645B"/>
    <w:rsid w:val="00B30EAF"/>
    <w:rsid w:val="00B37C55"/>
    <w:rsid w:val="00B52400"/>
    <w:rsid w:val="00B7135A"/>
    <w:rsid w:val="00BA53B6"/>
    <w:rsid w:val="00BB3D42"/>
    <w:rsid w:val="00BB5EF1"/>
    <w:rsid w:val="00BB5F15"/>
    <w:rsid w:val="00BF45DF"/>
    <w:rsid w:val="00C126D2"/>
    <w:rsid w:val="00C2019B"/>
    <w:rsid w:val="00C94966"/>
    <w:rsid w:val="00C97D16"/>
    <w:rsid w:val="00CA0D6C"/>
    <w:rsid w:val="00CE2B63"/>
    <w:rsid w:val="00CE7AE9"/>
    <w:rsid w:val="00CF41ED"/>
    <w:rsid w:val="00D42FCB"/>
    <w:rsid w:val="00D77E94"/>
    <w:rsid w:val="00D931F3"/>
    <w:rsid w:val="00DA259B"/>
    <w:rsid w:val="00DB7A95"/>
    <w:rsid w:val="00DC259C"/>
    <w:rsid w:val="00E01899"/>
    <w:rsid w:val="00E12B8E"/>
    <w:rsid w:val="00E15E88"/>
    <w:rsid w:val="00E36AB5"/>
    <w:rsid w:val="00E612A2"/>
    <w:rsid w:val="00E7249B"/>
    <w:rsid w:val="00E9694D"/>
    <w:rsid w:val="00EC4794"/>
    <w:rsid w:val="00EC6B00"/>
    <w:rsid w:val="00EE4BE8"/>
    <w:rsid w:val="00F246EC"/>
    <w:rsid w:val="00F73FFC"/>
    <w:rsid w:val="00F81520"/>
    <w:rsid w:val="00FB5615"/>
    <w:rsid w:val="00FE6A1B"/>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2F88-71BE-48B8-95A2-98ED004C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2023 „Frau. Macht. Veränderung.“</dc:title>
  <dc:subject>Liturgische Bausteine zur Fastenaktion 2023</dc:subject>
  <dc:creator>MISEREOR</dc:creator>
  <cp:keywords>Madagaskar, Fastenaktion, Fastenzeit, Misereor, Frau, Partner, Projekte, Geschlechtergerechtigkeit, Vahatra, VOZAMA, Liturgie, Gottesdienste, Andacht, Katechese, Kinder, Schule, Kinderfastenaktion“</cp:keywords>
  <cp:lastModifiedBy>Andreas Paul</cp:lastModifiedBy>
  <cp:revision>7</cp:revision>
  <dcterms:created xsi:type="dcterms:W3CDTF">2022-10-07T13:30:00Z</dcterms:created>
  <dcterms:modified xsi:type="dcterms:W3CDTF">2022-11-18T07:58:00Z</dcterms:modified>
</cp:coreProperties>
</file>